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4FE3" w14:textId="27B04180" w:rsidR="00222D6A" w:rsidRPr="00854D6A" w:rsidRDefault="003227FE" w:rsidP="003227FE">
      <w:pPr>
        <w:pStyle w:val="TBCTitle"/>
        <w:spacing w:before="0" w:after="0" w:line="240" w:lineRule="auto"/>
        <w:ind w:right="-567"/>
        <w:rPr>
          <w:rFonts w:ascii="Segoe UI" w:hAnsi="Segoe UI" w:cs="Segoe UI"/>
          <w:b/>
          <w:bCs/>
          <w:sz w:val="30"/>
          <w:szCs w:val="30"/>
        </w:rPr>
      </w:pPr>
      <w:commentRangeStart w:id="0"/>
      <w:r w:rsidRPr="1D64DE62">
        <w:rPr>
          <w:rFonts w:ascii="Segoe UI" w:hAnsi="Segoe UI" w:cs="Segoe UI"/>
          <w:b/>
          <w:bCs/>
          <w:sz w:val="30"/>
          <w:szCs w:val="30"/>
        </w:rPr>
        <w:t>Researcher</w:t>
      </w:r>
      <w:commentRangeEnd w:id="0"/>
      <w:r w:rsidR="004A5D3F">
        <w:rPr>
          <w:rStyle w:val="CommentReference"/>
          <w:rFonts w:ascii="Segoe UI" w:hAnsi="Segoe UI" w:cs="Times New Roman"/>
          <w:color w:val="auto"/>
        </w:rPr>
        <w:commentReference w:id="0"/>
      </w:r>
      <w:r w:rsidRPr="1D64DE62">
        <w:rPr>
          <w:rFonts w:ascii="Segoe UI" w:hAnsi="Segoe UI" w:cs="Segoe UI"/>
          <w:b/>
          <w:bCs/>
          <w:sz w:val="30"/>
          <w:szCs w:val="30"/>
        </w:rPr>
        <w:t xml:space="preserve"> </w:t>
      </w:r>
      <w:r w:rsidR="00854D6A" w:rsidRPr="1D64DE62">
        <w:rPr>
          <w:rFonts w:ascii="Segoe UI" w:hAnsi="Segoe UI" w:cs="Segoe UI"/>
          <w:b/>
          <w:bCs/>
          <w:sz w:val="30"/>
          <w:szCs w:val="30"/>
        </w:rPr>
        <w:t>- Cambridge, with other locations considered</w:t>
      </w:r>
    </w:p>
    <w:p w14:paraId="03DC8FBF" w14:textId="48EE7838" w:rsidR="003227FE" w:rsidRPr="00854D6A" w:rsidRDefault="003227FE" w:rsidP="003227FE">
      <w:pPr>
        <w:rPr>
          <w:b/>
          <w:bCs/>
          <w:color w:val="00B0F0"/>
          <w:sz w:val="30"/>
          <w:szCs w:val="30"/>
        </w:rPr>
      </w:pPr>
      <w:r w:rsidRPr="1D64DE62">
        <w:rPr>
          <w:b/>
          <w:bCs/>
          <w:color w:val="00B0F0"/>
          <w:sz w:val="30"/>
          <w:szCs w:val="30"/>
        </w:rPr>
        <w:t>£25,000-£35,000</w:t>
      </w:r>
    </w:p>
    <w:p w14:paraId="36AF8598" w14:textId="655868F5" w:rsidR="00023344" w:rsidRPr="00610099" w:rsidRDefault="63BE355F" w:rsidP="1D64DE62">
      <w:pPr>
        <w:ind w:left="-851"/>
        <w:rPr>
          <w:rFonts w:eastAsia="Segoe UI" w:cs="Segoe UI"/>
          <w:color w:val="000000" w:themeColor="text1"/>
          <w:szCs w:val="18"/>
        </w:rPr>
      </w:pPr>
      <w:r w:rsidRPr="1D64DE62">
        <w:rPr>
          <w:rFonts w:cs="Segoe UI"/>
        </w:rPr>
        <w:t>W</w:t>
      </w:r>
      <w:r w:rsidR="1E445B63" w:rsidRPr="1D64DE62">
        <w:rPr>
          <w:rFonts w:cs="Segoe UI"/>
        </w:rPr>
        <w:t xml:space="preserve">e are looking for </w:t>
      </w:r>
      <w:r w:rsidR="773657C9" w:rsidRPr="1D64DE62">
        <w:rPr>
          <w:rFonts w:cs="Segoe UI"/>
        </w:rPr>
        <w:t xml:space="preserve">a </w:t>
      </w:r>
      <w:r w:rsidR="56302518" w:rsidRPr="1D64DE62">
        <w:rPr>
          <w:rFonts w:cs="Segoe UI"/>
        </w:rPr>
        <w:t>Researche</w:t>
      </w:r>
      <w:r w:rsidR="25F02E0D" w:rsidRPr="1D64DE62">
        <w:rPr>
          <w:rFonts w:cs="Segoe UI"/>
        </w:rPr>
        <w:t>r</w:t>
      </w:r>
      <w:r w:rsidR="387D5211" w:rsidRPr="1D64DE62">
        <w:rPr>
          <w:rFonts w:cs="Segoe UI"/>
        </w:rPr>
        <w:t xml:space="preserve"> </w:t>
      </w:r>
      <w:r w:rsidR="41209289" w:rsidRPr="1D64DE62">
        <w:rPr>
          <w:rFonts w:cs="Segoe UI"/>
        </w:rPr>
        <w:t>who excels at managing data</w:t>
      </w:r>
      <w:r w:rsidR="008206CE">
        <w:rPr>
          <w:rFonts w:cs="Segoe UI"/>
        </w:rPr>
        <w:t xml:space="preserve"> and</w:t>
      </w:r>
      <w:r w:rsidR="23E62B99" w:rsidRPr="1D64DE62">
        <w:rPr>
          <w:rFonts w:cs="Segoe UI"/>
        </w:rPr>
        <w:t xml:space="preserve"> </w:t>
      </w:r>
      <w:r w:rsidR="0A48AECE" w:rsidRPr="1D64DE62">
        <w:rPr>
          <w:rFonts w:cs="Segoe UI"/>
        </w:rPr>
        <w:t xml:space="preserve">problem-solving </w:t>
      </w:r>
      <w:r w:rsidR="2C3DE458" w:rsidRPr="1D64DE62">
        <w:rPr>
          <w:rFonts w:cs="Segoe UI"/>
        </w:rPr>
        <w:t xml:space="preserve">and </w:t>
      </w:r>
      <w:r w:rsidR="008206CE">
        <w:rPr>
          <w:rFonts w:cs="Segoe UI"/>
        </w:rPr>
        <w:t xml:space="preserve">who can combine an </w:t>
      </w:r>
      <w:r w:rsidR="52831D45" w:rsidRPr="1D64DE62">
        <w:rPr>
          <w:rFonts w:cs="Segoe UI"/>
        </w:rPr>
        <w:t xml:space="preserve">understanding </w:t>
      </w:r>
      <w:r w:rsidR="008206CE">
        <w:rPr>
          <w:rFonts w:cs="Segoe UI"/>
        </w:rPr>
        <w:t>of ecological principles with</w:t>
      </w:r>
      <w:r w:rsidR="52831D45" w:rsidRPr="1D64DE62">
        <w:rPr>
          <w:rFonts w:cs="Segoe UI"/>
        </w:rPr>
        <w:t xml:space="preserve"> </w:t>
      </w:r>
      <w:r w:rsidR="00F9005B">
        <w:rPr>
          <w:rFonts w:cs="Segoe UI"/>
        </w:rPr>
        <w:t xml:space="preserve">a </w:t>
      </w:r>
      <w:r w:rsidR="52831D45" w:rsidRPr="1D64DE62">
        <w:rPr>
          <w:rFonts w:cs="Segoe UI"/>
        </w:rPr>
        <w:t xml:space="preserve">business </w:t>
      </w:r>
      <w:r w:rsidR="264E357A" w:rsidRPr="1D64DE62">
        <w:rPr>
          <w:rFonts w:cs="Segoe UI"/>
        </w:rPr>
        <w:t>perspective</w:t>
      </w:r>
      <w:r w:rsidR="008206CE">
        <w:rPr>
          <w:rFonts w:cs="Segoe UI"/>
        </w:rPr>
        <w:t xml:space="preserve"> </w:t>
      </w:r>
      <w:r w:rsidR="00F9005B">
        <w:rPr>
          <w:rFonts w:cs="Segoe UI"/>
        </w:rPr>
        <w:t xml:space="preserve">to </w:t>
      </w:r>
      <w:r w:rsidR="00C65F4A">
        <w:rPr>
          <w:rFonts w:cs="Segoe UI"/>
        </w:rPr>
        <w:t xml:space="preserve">help </w:t>
      </w:r>
      <w:r w:rsidR="00F9005B">
        <w:rPr>
          <w:rFonts w:cs="Segoe UI"/>
        </w:rPr>
        <w:t>integrate</w:t>
      </w:r>
      <w:r w:rsidR="008206CE">
        <w:rPr>
          <w:rFonts w:cs="Segoe UI"/>
        </w:rPr>
        <w:t xml:space="preserve"> nature into business decision-making</w:t>
      </w:r>
      <w:r w:rsidR="264E357A" w:rsidRPr="1D64DE62">
        <w:rPr>
          <w:rFonts w:cs="Segoe UI"/>
        </w:rPr>
        <w:t xml:space="preserve">. </w:t>
      </w:r>
      <w:r w:rsidR="00F506B0" w:rsidRPr="3BE68EC9">
        <w:rPr>
          <w:rFonts w:cs="Segoe UI"/>
        </w:rPr>
        <w:t xml:space="preserve">Our project portfolio spans consumer goods and supply chains, agriculture, finance, energy, </w:t>
      </w:r>
      <w:proofErr w:type="gramStart"/>
      <w:r w:rsidR="00F506B0" w:rsidRPr="3BE68EC9">
        <w:rPr>
          <w:rFonts w:cs="Segoe UI"/>
        </w:rPr>
        <w:t>extractives</w:t>
      </w:r>
      <w:proofErr w:type="gramEnd"/>
      <w:r w:rsidR="00F506B0" w:rsidRPr="3BE68EC9">
        <w:rPr>
          <w:rFonts w:cs="Segoe UI"/>
        </w:rPr>
        <w:t xml:space="preserve"> and infrastructure. </w:t>
      </w:r>
      <w:r w:rsidR="264E357A" w:rsidRPr="1D64DE62">
        <w:rPr>
          <w:rFonts w:cs="Segoe UI"/>
        </w:rPr>
        <w:t xml:space="preserve">You </w:t>
      </w:r>
      <w:r w:rsidR="33209FA8">
        <w:t xml:space="preserve">will be dealing with the </w:t>
      </w:r>
      <w:r w:rsidR="7B2FD98E">
        <w:t>i</w:t>
      </w:r>
      <w:r w:rsidR="25F02E0D">
        <w:t xml:space="preserve">nterpretation and analysis of a wide range of environmental and social data and </w:t>
      </w:r>
      <w:r w:rsidR="008206CE">
        <w:t>will be</w:t>
      </w:r>
      <w:r w:rsidR="25F02E0D">
        <w:t xml:space="preserve"> </w:t>
      </w:r>
      <w:r w:rsidR="1D64DE62" w:rsidRPr="00610099">
        <w:rPr>
          <w:rFonts w:eastAsia="Segoe UI" w:cs="Segoe UI"/>
          <w:color w:val="000000" w:themeColor="text1"/>
          <w:szCs w:val="18"/>
        </w:rPr>
        <w:t>draw</w:t>
      </w:r>
      <w:r w:rsidR="008206CE" w:rsidRPr="00610099">
        <w:rPr>
          <w:rFonts w:eastAsia="Segoe UI" w:cs="Segoe UI"/>
          <w:color w:val="000000" w:themeColor="text1"/>
          <w:szCs w:val="18"/>
        </w:rPr>
        <w:t>ing</w:t>
      </w:r>
      <w:r w:rsidR="1D64DE62" w:rsidRPr="00610099">
        <w:rPr>
          <w:rFonts w:eastAsia="Segoe UI" w:cs="Segoe UI"/>
          <w:color w:val="000000" w:themeColor="text1"/>
          <w:szCs w:val="18"/>
        </w:rPr>
        <w:t xml:space="preserve"> on your combination of data literacy, understanding of ecological principles and excellent communication skills to enable you to transform complexity into insight.</w:t>
      </w:r>
    </w:p>
    <w:p w14:paraId="30A5A85D" w14:textId="4B29D551" w:rsidR="00462AEC" w:rsidRDefault="6B35B874" w:rsidP="00462AEC">
      <w:pPr>
        <w:ind w:left="-851"/>
      </w:pPr>
      <w:r>
        <w:t xml:space="preserve">You will be from an ecology-related background, preferably </w:t>
      </w:r>
      <w:r w:rsidR="00CD531C">
        <w:t>with</w:t>
      </w:r>
      <w:r>
        <w:t xml:space="preserve"> an understanding and experience of tropical landscapes</w:t>
      </w:r>
      <w:r w:rsidR="387D5211">
        <w:t xml:space="preserve">. </w:t>
      </w:r>
      <w:r w:rsidR="002D67CC">
        <w:t xml:space="preserve">We are looking for </w:t>
      </w:r>
      <w:r w:rsidR="003E0333">
        <w:t xml:space="preserve">someone with </w:t>
      </w:r>
      <w:r w:rsidR="00CC3B51">
        <w:t>at least t</w:t>
      </w:r>
      <w:r w:rsidR="00CC3B51" w:rsidRPr="00CC3B51">
        <w:t>wo years</w:t>
      </w:r>
      <w:r w:rsidR="00054D0A">
        <w:t>’</w:t>
      </w:r>
      <w:r w:rsidR="00C54C2F">
        <w:t xml:space="preserve"> field </w:t>
      </w:r>
      <w:r w:rsidR="00CC3B51">
        <w:t>experience, preferably</w:t>
      </w:r>
      <w:r w:rsidR="00CC3B51" w:rsidRPr="00CC3B51">
        <w:t xml:space="preserve"> in an emerging economy context</w:t>
      </w:r>
      <w:r w:rsidR="009C5D24">
        <w:t>.</w:t>
      </w:r>
      <w:r w:rsidR="00462AEC">
        <w:t xml:space="preserve"> This should be</w:t>
      </w:r>
      <w:r w:rsidR="00CC3B51" w:rsidRPr="00CC3B51">
        <w:t xml:space="preserve"> in a relevant field, such as biodiversity conservation and research, natural resource management, socio-economic assessment or environmental (ecological) consultancy</w:t>
      </w:r>
      <w:r w:rsidR="009B2B88">
        <w:t>. Alternatively, we welcome applicants with at least two years’ experience in a similar research role, with a focus on understanding and interpreting international biodiversity.</w:t>
      </w:r>
    </w:p>
    <w:p w14:paraId="477DC80B" w14:textId="6585FB0B" w:rsidR="00462AEC" w:rsidRDefault="00462AEC" w:rsidP="00462AEC">
      <w:pPr>
        <w:ind w:left="-851"/>
      </w:pPr>
      <w:r w:rsidRPr="004A5D3F">
        <w:t xml:space="preserve">For more information on the role, please see the full job description. </w:t>
      </w:r>
      <w:r w:rsidRPr="00462AEC">
        <w:t>For any further questions and to apply please send your CV, covering letter and a recent example of writing to: recruitment@thebiodiversityconsultancy.com by 14 March 2022.</w:t>
      </w:r>
    </w:p>
    <w:p w14:paraId="5D95BF81" w14:textId="77777777" w:rsidR="002D67CC" w:rsidRDefault="002D67CC" w:rsidP="00446908">
      <w:pPr>
        <w:ind w:left="-851"/>
      </w:pPr>
    </w:p>
    <w:p w14:paraId="75B25AC7" w14:textId="74DB611B" w:rsidR="00E2678A" w:rsidRPr="00267CB1" w:rsidRDefault="00E2678A" w:rsidP="00F77BB2">
      <w:pPr>
        <w:pStyle w:val="NoSpacing"/>
        <w:rPr>
          <w:rFonts w:cs="Segoe UI"/>
          <w:b/>
          <w:bCs/>
          <w:szCs w:val="18"/>
        </w:rPr>
      </w:pPr>
    </w:p>
    <w:p w14:paraId="5F514F2C" w14:textId="6852409E" w:rsidR="00982F56" w:rsidRPr="00E42A10" w:rsidRDefault="00982F56" w:rsidP="004B7084">
      <w:pPr>
        <w:spacing w:line="300" w:lineRule="auto"/>
        <w:ind w:left="-851"/>
        <w:rPr>
          <w:sz w:val="19"/>
          <w:szCs w:val="19"/>
        </w:rPr>
      </w:pPr>
    </w:p>
    <w:sectPr w:rsidR="00982F56" w:rsidRPr="00E42A10" w:rsidSect="00522676">
      <w:headerReference w:type="even" r:id="rId15"/>
      <w:headerReference w:type="default" r:id="rId16"/>
      <w:footerReference w:type="default" r:id="rId17"/>
      <w:type w:val="continuous"/>
      <w:pgSz w:w="11906" w:h="16838"/>
      <w:pgMar w:top="1985" w:right="1133" w:bottom="1440" w:left="1843" w:header="709" w:footer="30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endy Marsh" w:date="2022-03-01T17:45:00Z" w:initials="WM">
    <w:p w14:paraId="3760FFD4" w14:textId="1F43411C" w:rsidR="004A5D3F" w:rsidRDefault="004A5D3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60F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DA46" w16cex:dateUtc="2022-03-01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0FFD4" w16cid:durableId="25C8DA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2642" w14:textId="77777777" w:rsidR="008756E4" w:rsidRDefault="008756E4" w:rsidP="00AB6F84">
      <w:r>
        <w:separator/>
      </w:r>
    </w:p>
  </w:endnote>
  <w:endnote w:type="continuationSeparator" w:id="0">
    <w:p w14:paraId="2EA6F04F" w14:textId="77777777" w:rsidR="008756E4" w:rsidRDefault="008756E4" w:rsidP="00AB6F84">
      <w:r>
        <w:continuationSeparator/>
      </w:r>
    </w:p>
  </w:endnote>
  <w:endnote w:type="continuationNotice" w:id="1">
    <w:p w14:paraId="09E40931" w14:textId="77777777" w:rsidR="008756E4" w:rsidRDefault="008756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4F71" w14:textId="77777777" w:rsidR="00CE66DC" w:rsidRPr="006D2694" w:rsidRDefault="00CE66DC" w:rsidP="00CE66DC">
    <w:pPr>
      <w:pStyle w:val="Footer"/>
      <w:ind w:left="-1276"/>
      <w:rPr>
        <w:rFonts w:ascii="Malgun Gothic" w:hAnsi="Malgun Gothic"/>
        <w:sz w:val="16"/>
        <w:szCs w:val="16"/>
      </w:rPr>
    </w:pPr>
    <w:r w:rsidRPr="006D2694">
      <w:rPr>
        <w:rFonts w:ascii="Malgun Gothic" w:hAnsi="Malgun Gothic"/>
        <w:sz w:val="16"/>
        <w:szCs w:val="16"/>
      </w:rPr>
      <w:t>The Biodiversity Consultancy Ltd, 3E King’s Parade, Cambridge, CB2 1SJ, UK</w:t>
    </w:r>
  </w:p>
  <w:p w14:paraId="574569C2" w14:textId="77777777" w:rsidR="00CE66DC" w:rsidRPr="006D2694" w:rsidRDefault="00CE66DC" w:rsidP="00CE66DC">
    <w:pPr>
      <w:pStyle w:val="Footer"/>
      <w:ind w:left="-1276"/>
      <w:rPr>
        <w:rFonts w:ascii="Malgun Gothic" w:hAnsi="Malgun Gothic"/>
        <w:sz w:val="16"/>
        <w:szCs w:val="16"/>
      </w:rPr>
    </w:pPr>
    <w:r w:rsidRPr="006D2694">
      <w:rPr>
        <w:rFonts w:ascii="Malgun Gothic" w:hAnsi="Malgun Gothic"/>
        <w:sz w:val="16"/>
        <w:szCs w:val="16"/>
      </w:rPr>
      <w:t xml:space="preserve">Tel: +44 1223 366238    enquiries@thebiodiversityconsultancy.com    </w:t>
    </w:r>
    <w:hyperlink r:id="rId1" w:history="1">
      <w:r w:rsidRPr="006D2694">
        <w:rPr>
          <w:rStyle w:val="Hyperlink"/>
          <w:rFonts w:ascii="Malgun Gothic" w:hAnsi="Malgun Gothic"/>
          <w:sz w:val="16"/>
          <w:szCs w:val="16"/>
        </w:rPr>
        <w:t>www.thebiodiversityconsultancy.com</w:t>
      </w:r>
    </w:hyperlink>
  </w:p>
  <w:p w14:paraId="1CF70ACD" w14:textId="77777777" w:rsidR="00CE66DC" w:rsidRPr="006D2694" w:rsidRDefault="00CE66DC" w:rsidP="00CE66DC">
    <w:pPr>
      <w:pStyle w:val="Footer"/>
      <w:ind w:left="-1276"/>
      <w:rPr>
        <w:rFonts w:ascii="Malgun Gothic" w:hAnsi="Malgun Gothic"/>
        <w:sz w:val="16"/>
        <w:szCs w:val="16"/>
      </w:rPr>
    </w:pPr>
    <w:r w:rsidRPr="006D2694">
      <w:rPr>
        <w:rFonts w:ascii="Malgun Gothic" w:hAnsi="Malgun Gothic"/>
        <w:sz w:val="16"/>
        <w:szCs w:val="16"/>
      </w:rPr>
      <w:t>Company Number: 6413116   VAT Number: 941 2882 18</w:t>
    </w:r>
  </w:p>
  <w:p w14:paraId="4C660D59" w14:textId="77777777" w:rsidR="00CE66DC" w:rsidRPr="00CF4297" w:rsidRDefault="00CE66DC" w:rsidP="00CF4297">
    <w:pPr>
      <w:pStyle w:val="Footer"/>
      <w:ind w:left="-851"/>
      <w:rPr>
        <w:rFonts w:ascii="Gotham Light" w:hAnsi="Gotham Light" w:hint="eastAsi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913E" w14:textId="77777777" w:rsidR="008756E4" w:rsidRDefault="008756E4" w:rsidP="00AB6F84">
      <w:r>
        <w:separator/>
      </w:r>
    </w:p>
  </w:footnote>
  <w:footnote w:type="continuationSeparator" w:id="0">
    <w:p w14:paraId="6290F6EF" w14:textId="77777777" w:rsidR="008756E4" w:rsidRDefault="008756E4" w:rsidP="00AB6F84">
      <w:r>
        <w:continuationSeparator/>
      </w:r>
    </w:p>
  </w:footnote>
  <w:footnote w:type="continuationNotice" w:id="1">
    <w:p w14:paraId="2C02EAF4" w14:textId="77777777" w:rsidR="008756E4" w:rsidRDefault="008756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DBD5" w14:textId="77777777" w:rsidR="00CE66DC" w:rsidRDefault="008756E4">
    <w:pPr>
      <w:pStyle w:val="Header"/>
    </w:pPr>
    <w:sdt>
      <w:sdtPr>
        <w:id w:val="1654726464"/>
        <w:temporary/>
        <w:showingPlcHdr/>
      </w:sdtPr>
      <w:sdtEndPr/>
      <w:sdtContent>
        <w:r w:rsidR="00CE66DC">
          <w:t>[Type text]</w:t>
        </w:r>
      </w:sdtContent>
    </w:sdt>
    <w:r w:rsidR="00CE66DC">
      <w:ptab w:relativeTo="margin" w:alignment="center" w:leader="none"/>
    </w:r>
    <w:sdt>
      <w:sdtPr>
        <w:id w:val="558761942"/>
        <w:temporary/>
        <w:showingPlcHdr/>
      </w:sdtPr>
      <w:sdtEndPr/>
      <w:sdtContent>
        <w:r w:rsidR="00CE66DC">
          <w:t>[Type text]</w:t>
        </w:r>
      </w:sdtContent>
    </w:sdt>
    <w:r w:rsidR="00CE66DC">
      <w:ptab w:relativeTo="margin" w:alignment="right" w:leader="none"/>
    </w:r>
    <w:sdt>
      <w:sdtPr>
        <w:id w:val="-423961225"/>
        <w:temporary/>
        <w:showingPlcHdr/>
      </w:sdtPr>
      <w:sdtEndPr/>
      <w:sdtContent>
        <w:r w:rsidR="00CE66DC">
          <w:t>[Type text]</w:t>
        </w:r>
      </w:sdtContent>
    </w:sdt>
  </w:p>
  <w:p w14:paraId="5B7348E7" w14:textId="77777777" w:rsidR="00CE66DC" w:rsidRDefault="00CE6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8F5B" w14:textId="77777777" w:rsidR="00CE66DC" w:rsidRDefault="00A447A7" w:rsidP="00CF4297">
    <w:pPr>
      <w:pStyle w:val="Header"/>
      <w:ind w:left="-993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7F7D7BA" wp14:editId="5A1BD322">
          <wp:simplePos x="0" y="0"/>
          <wp:positionH relativeFrom="margin">
            <wp:posOffset>6172200</wp:posOffset>
          </wp:positionH>
          <wp:positionV relativeFrom="paragraph">
            <wp:posOffset>-561340</wp:posOffset>
          </wp:positionV>
          <wp:extent cx="304165" cy="10973435"/>
          <wp:effectExtent l="0" t="0" r="635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_strip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1097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6DC" w:rsidRPr="000409F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7FB403" wp14:editId="5629D02C">
          <wp:simplePos x="0" y="0"/>
          <wp:positionH relativeFrom="column">
            <wp:posOffset>-800100</wp:posOffset>
          </wp:positionH>
          <wp:positionV relativeFrom="paragraph">
            <wp:posOffset>-142875</wp:posOffset>
          </wp:positionV>
          <wp:extent cx="2057400" cy="585787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85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95B"/>
    <w:multiLevelType w:val="hybridMultilevel"/>
    <w:tmpl w:val="A6CC4F3E"/>
    <w:lvl w:ilvl="0" w:tplc="600AE9F4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DCE"/>
    <w:multiLevelType w:val="hybridMultilevel"/>
    <w:tmpl w:val="FE98B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00DB6"/>
    <w:multiLevelType w:val="multilevel"/>
    <w:tmpl w:val="D466F762"/>
    <w:numStyleLink w:val="AppendixHeadings"/>
  </w:abstractNum>
  <w:abstractNum w:abstractNumId="3" w15:restartNumberingAfterBreak="0">
    <w:nsid w:val="0EBE5385"/>
    <w:multiLevelType w:val="multilevel"/>
    <w:tmpl w:val="B8BC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302FD"/>
    <w:multiLevelType w:val="hybridMultilevel"/>
    <w:tmpl w:val="FA0E8E7C"/>
    <w:lvl w:ilvl="0" w:tplc="51DCC040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  <w:color w:val="00AF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B0B"/>
    <w:multiLevelType w:val="hybridMultilevel"/>
    <w:tmpl w:val="42CABB1E"/>
    <w:lvl w:ilvl="0" w:tplc="248ECF08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6" w15:restartNumberingAfterBreak="0">
    <w:nsid w:val="16BE395F"/>
    <w:multiLevelType w:val="hybridMultilevel"/>
    <w:tmpl w:val="3CF2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2B25"/>
    <w:multiLevelType w:val="hybridMultilevel"/>
    <w:tmpl w:val="F8C068AA"/>
    <w:lvl w:ilvl="0" w:tplc="BD8AF7E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D1E"/>
    <w:multiLevelType w:val="multilevel"/>
    <w:tmpl w:val="5E74156E"/>
    <w:styleLink w:val="List21"/>
    <w:lvl w:ilvl="0">
      <w:numFmt w:val="bullet"/>
      <w:lvlText w:val="•"/>
      <w:lvlJc w:val="left"/>
      <w:rPr>
        <w:color w:val="00B0F0"/>
        <w:position w:val="0"/>
        <w:rtl w:val="0"/>
      </w:rPr>
    </w:lvl>
    <w:lvl w:ilvl="1">
      <w:start w:val="1"/>
      <w:numFmt w:val="bullet"/>
      <w:lvlText w:val="o"/>
      <w:lvlJc w:val="left"/>
      <w:rPr>
        <w:color w:val="00B0F0"/>
        <w:position w:val="0"/>
        <w:rtl w:val="0"/>
      </w:rPr>
    </w:lvl>
    <w:lvl w:ilvl="2">
      <w:start w:val="1"/>
      <w:numFmt w:val="bullet"/>
      <w:lvlText w:val="▪"/>
      <w:lvlJc w:val="left"/>
      <w:rPr>
        <w:color w:val="00B0F0"/>
        <w:position w:val="0"/>
        <w:rtl w:val="0"/>
      </w:rPr>
    </w:lvl>
    <w:lvl w:ilvl="3">
      <w:start w:val="1"/>
      <w:numFmt w:val="bullet"/>
      <w:lvlText w:val="•"/>
      <w:lvlJc w:val="left"/>
      <w:rPr>
        <w:color w:val="00B0F0"/>
        <w:position w:val="0"/>
        <w:rtl w:val="0"/>
      </w:rPr>
    </w:lvl>
    <w:lvl w:ilvl="4">
      <w:start w:val="1"/>
      <w:numFmt w:val="bullet"/>
      <w:lvlText w:val="o"/>
      <w:lvlJc w:val="left"/>
      <w:rPr>
        <w:color w:val="00B0F0"/>
        <w:position w:val="0"/>
        <w:rtl w:val="0"/>
      </w:rPr>
    </w:lvl>
    <w:lvl w:ilvl="5">
      <w:start w:val="1"/>
      <w:numFmt w:val="bullet"/>
      <w:lvlText w:val="▪"/>
      <w:lvlJc w:val="left"/>
      <w:rPr>
        <w:color w:val="00B0F0"/>
        <w:position w:val="0"/>
        <w:rtl w:val="0"/>
      </w:rPr>
    </w:lvl>
    <w:lvl w:ilvl="6">
      <w:start w:val="1"/>
      <w:numFmt w:val="bullet"/>
      <w:lvlText w:val="•"/>
      <w:lvlJc w:val="left"/>
      <w:rPr>
        <w:color w:val="00B0F0"/>
        <w:position w:val="0"/>
        <w:rtl w:val="0"/>
      </w:rPr>
    </w:lvl>
    <w:lvl w:ilvl="7">
      <w:start w:val="1"/>
      <w:numFmt w:val="bullet"/>
      <w:lvlText w:val="o"/>
      <w:lvlJc w:val="left"/>
      <w:rPr>
        <w:color w:val="00B0F0"/>
        <w:position w:val="0"/>
        <w:rtl w:val="0"/>
      </w:rPr>
    </w:lvl>
    <w:lvl w:ilvl="8">
      <w:start w:val="1"/>
      <w:numFmt w:val="bullet"/>
      <w:lvlText w:val="▪"/>
      <w:lvlJc w:val="left"/>
      <w:rPr>
        <w:color w:val="00B0F0"/>
        <w:position w:val="0"/>
        <w:rtl w:val="0"/>
      </w:rPr>
    </w:lvl>
  </w:abstractNum>
  <w:abstractNum w:abstractNumId="9" w15:restartNumberingAfterBreak="0">
    <w:nsid w:val="1EC65A0B"/>
    <w:multiLevelType w:val="multilevel"/>
    <w:tmpl w:val="D466F762"/>
    <w:styleLink w:val="AppendixHeadings"/>
    <w:lvl w:ilvl="0">
      <w:start w:val="1"/>
      <w:numFmt w:val="decimal"/>
      <w:pStyle w:val="Appendix1"/>
      <w:lvlText w:val="Appendix %1"/>
      <w:lvlJc w:val="left"/>
      <w:pPr>
        <w:tabs>
          <w:tab w:val="num" w:pos="0"/>
        </w:tabs>
        <w:ind w:left="0" w:firstLine="0"/>
      </w:pPr>
      <w:rPr>
        <w:rFonts w:ascii="Malgun Gothic" w:hAnsi="Malgun Gothic" w:hint="default"/>
        <w:color w:val="00B0F0"/>
        <w:sz w:val="36"/>
      </w:rPr>
    </w:lvl>
    <w:lvl w:ilvl="1">
      <w:start w:val="1"/>
      <w:numFmt w:val="decimal"/>
      <w:pStyle w:val="Appendix2"/>
      <w:lvlText w:val="Appendix%2.%1"/>
      <w:lvlJc w:val="left"/>
      <w:pPr>
        <w:tabs>
          <w:tab w:val="num" w:pos="0"/>
        </w:tabs>
        <w:ind w:left="0" w:firstLine="0"/>
      </w:pPr>
      <w:rPr>
        <w:rFonts w:ascii="Malgun Gothic" w:hAnsi="Malgun Gothic" w:hint="default"/>
        <w:color w:val="595959"/>
        <w:sz w:val="32"/>
      </w:rPr>
    </w:lvl>
    <w:lvl w:ilvl="2">
      <w:start w:val="1"/>
      <w:numFmt w:val="decimal"/>
      <w:pStyle w:val="Appendix3"/>
      <w:lvlText w:val="Appendix %3.%2.%1"/>
      <w:lvlJc w:val="left"/>
      <w:pPr>
        <w:tabs>
          <w:tab w:val="num" w:pos="0"/>
        </w:tabs>
        <w:ind w:left="0" w:firstLine="0"/>
      </w:pPr>
      <w:rPr>
        <w:rFonts w:ascii="Malgun Gothic" w:hAnsi="Malgun Gothic" w:hint="default"/>
        <w:color w:val="595959"/>
        <w:sz w:val="24"/>
      </w:rPr>
    </w:lvl>
    <w:lvl w:ilvl="3">
      <w:start w:val="1"/>
      <w:numFmt w:val="decimal"/>
      <w:lvlText w:val="(%4)"/>
      <w:lvlJc w:val="left"/>
      <w:pPr>
        <w:tabs>
          <w:tab w:val="num" w:pos="28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0"/>
        </w:tabs>
        <w:ind w:left="0" w:firstLine="0"/>
      </w:pPr>
      <w:rPr>
        <w:rFonts w:hint="default"/>
      </w:rPr>
    </w:lvl>
  </w:abstractNum>
  <w:abstractNum w:abstractNumId="10" w15:restartNumberingAfterBreak="0">
    <w:nsid w:val="24174366"/>
    <w:multiLevelType w:val="hybridMultilevel"/>
    <w:tmpl w:val="DB06E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07450"/>
    <w:multiLevelType w:val="multilevel"/>
    <w:tmpl w:val="0876D842"/>
    <w:styleLink w:val="List0"/>
    <w:lvl w:ilvl="0">
      <w:numFmt w:val="bullet"/>
      <w:lvlText w:val="•"/>
      <w:lvlJc w:val="left"/>
      <w:rPr>
        <w:color w:val="00B0F0"/>
        <w:position w:val="0"/>
        <w:rtl w:val="0"/>
      </w:rPr>
    </w:lvl>
    <w:lvl w:ilvl="1">
      <w:start w:val="1"/>
      <w:numFmt w:val="bullet"/>
      <w:lvlText w:val="o"/>
      <w:lvlJc w:val="left"/>
      <w:rPr>
        <w:color w:val="00B0F0"/>
        <w:position w:val="0"/>
        <w:rtl w:val="0"/>
      </w:rPr>
    </w:lvl>
    <w:lvl w:ilvl="2">
      <w:start w:val="1"/>
      <w:numFmt w:val="bullet"/>
      <w:lvlText w:val="▪"/>
      <w:lvlJc w:val="left"/>
      <w:rPr>
        <w:color w:val="00B0F0"/>
        <w:position w:val="0"/>
        <w:rtl w:val="0"/>
      </w:rPr>
    </w:lvl>
    <w:lvl w:ilvl="3">
      <w:start w:val="1"/>
      <w:numFmt w:val="bullet"/>
      <w:lvlText w:val="•"/>
      <w:lvlJc w:val="left"/>
      <w:rPr>
        <w:color w:val="00B0F0"/>
        <w:position w:val="0"/>
        <w:rtl w:val="0"/>
      </w:rPr>
    </w:lvl>
    <w:lvl w:ilvl="4">
      <w:start w:val="1"/>
      <w:numFmt w:val="bullet"/>
      <w:lvlText w:val="o"/>
      <w:lvlJc w:val="left"/>
      <w:rPr>
        <w:color w:val="00B0F0"/>
        <w:position w:val="0"/>
        <w:rtl w:val="0"/>
      </w:rPr>
    </w:lvl>
    <w:lvl w:ilvl="5">
      <w:start w:val="1"/>
      <w:numFmt w:val="bullet"/>
      <w:lvlText w:val="▪"/>
      <w:lvlJc w:val="left"/>
      <w:rPr>
        <w:color w:val="00B0F0"/>
        <w:position w:val="0"/>
        <w:rtl w:val="0"/>
      </w:rPr>
    </w:lvl>
    <w:lvl w:ilvl="6">
      <w:start w:val="1"/>
      <w:numFmt w:val="bullet"/>
      <w:lvlText w:val="•"/>
      <w:lvlJc w:val="left"/>
      <w:rPr>
        <w:color w:val="00B0F0"/>
        <w:position w:val="0"/>
        <w:rtl w:val="0"/>
      </w:rPr>
    </w:lvl>
    <w:lvl w:ilvl="7">
      <w:start w:val="1"/>
      <w:numFmt w:val="bullet"/>
      <w:lvlText w:val="o"/>
      <w:lvlJc w:val="left"/>
      <w:rPr>
        <w:color w:val="00B0F0"/>
        <w:position w:val="0"/>
        <w:rtl w:val="0"/>
      </w:rPr>
    </w:lvl>
    <w:lvl w:ilvl="8">
      <w:start w:val="1"/>
      <w:numFmt w:val="bullet"/>
      <w:lvlText w:val="▪"/>
      <w:lvlJc w:val="left"/>
      <w:rPr>
        <w:color w:val="00B0F0"/>
        <w:position w:val="0"/>
        <w:rtl w:val="0"/>
      </w:rPr>
    </w:lvl>
  </w:abstractNum>
  <w:abstractNum w:abstractNumId="12" w15:restartNumberingAfterBreak="0">
    <w:nsid w:val="2C516A0B"/>
    <w:multiLevelType w:val="multilevel"/>
    <w:tmpl w:val="D7823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12C2"/>
    <w:multiLevelType w:val="multilevel"/>
    <w:tmpl w:val="981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15B43"/>
    <w:multiLevelType w:val="multilevel"/>
    <w:tmpl w:val="DD4C2AD6"/>
    <w:styleLink w:val="List1"/>
    <w:lvl w:ilvl="0">
      <w:numFmt w:val="bullet"/>
      <w:lvlText w:val="•"/>
      <w:lvlJc w:val="left"/>
      <w:rPr>
        <w:color w:val="00B0F0"/>
        <w:position w:val="0"/>
        <w:rtl w:val="0"/>
      </w:rPr>
    </w:lvl>
    <w:lvl w:ilvl="1">
      <w:start w:val="1"/>
      <w:numFmt w:val="bullet"/>
      <w:lvlText w:val="o"/>
      <w:lvlJc w:val="left"/>
      <w:rPr>
        <w:color w:val="00B0F0"/>
        <w:position w:val="0"/>
        <w:rtl w:val="0"/>
      </w:rPr>
    </w:lvl>
    <w:lvl w:ilvl="2">
      <w:start w:val="1"/>
      <w:numFmt w:val="bullet"/>
      <w:lvlText w:val="▪"/>
      <w:lvlJc w:val="left"/>
      <w:rPr>
        <w:color w:val="00B0F0"/>
        <w:position w:val="0"/>
        <w:rtl w:val="0"/>
      </w:rPr>
    </w:lvl>
    <w:lvl w:ilvl="3">
      <w:start w:val="1"/>
      <w:numFmt w:val="bullet"/>
      <w:lvlText w:val="•"/>
      <w:lvlJc w:val="left"/>
      <w:rPr>
        <w:color w:val="00B0F0"/>
        <w:position w:val="0"/>
        <w:rtl w:val="0"/>
      </w:rPr>
    </w:lvl>
    <w:lvl w:ilvl="4">
      <w:start w:val="1"/>
      <w:numFmt w:val="bullet"/>
      <w:lvlText w:val="o"/>
      <w:lvlJc w:val="left"/>
      <w:rPr>
        <w:color w:val="00B0F0"/>
        <w:position w:val="0"/>
        <w:rtl w:val="0"/>
      </w:rPr>
    </w:lvl>
    <w:lvl w:ilvl="5">
      <w:start w:val="1"/>
      <w:numFmt w:val="bullet"/>
      <w:lvlText w:val="▪"/>
      <w:lvlJc w:val="left"/>
      <w:rPr>
        <w:color w:val="00B0F0"/>
        <w:position w:val="0"/>
        <w:rtl w:val="0"/>
      </w:rPr>
    </w:lvl>
    <w:lvl w:ilvl="6">
      <w:start w:val="1"/>
      <w:numFmt w:val="bullet"/>
      <w:lvlText w:val="•"/>
      <w:lvlJc w:val="left"/>
      <w:rPr>
        <w:color w:val="00B0F0"/>
        <w:position w:val="0"/>
        <w:rtl w:val="0"/>
      </w:rPr>
    </w:lvl>
    <w:lvl w:ilvl="7">
      <w:start w:val="1"/>
      <w:numFmt w:val="bullet"/>
      <w:lvlText w:val="o"/>
      <w:lvlJc w:val="left"/>
      <w:rPr>
        <w:color w:val="00B0F0"/>
        <w:position w:val="0"/>
        <w:rtl w:val="0"/>
      </w:rPr>
    </w:lvl>
    <w:lvl w:ilvl="8">
      <w:start w:val="1"/>
      <w:numFmt w:val="bullet"/>
      <w:lvlText w:val="▪"/>
      <w:lvlJc w:val="left"/>
      <w:rPr>
        <w:color w:val="00B0F0"/>
        <w:position w:val="0"/>
        <w:rtl w:val="0"/>
      </w:rPr>
    </w:lvl>
  </w:abstractNum>
  <w:abstractNum w:abstractNumId="15" w15:restartNumberingAfterBreak="0">
    <w:nsid w:val="35AE22BC"/>
    <w:multiLevelType w:val="hybridMultilevel"/>
    <w:tmpl w:val="DFAC63BC"/>
    <w:lvl w:ilvl="0" w:tplc="D72A1CA8">
      <w:start w:val="1"/>
      <w:numFmt w:val="lowerLetter"/>
      <w:pStyle w:val="TBClist"/>
      <w:lvlText w:val="%1.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43CC7"/>
    <w:multiLevelType w:val="hybridMultilevel"/>
    <w:tmpl w:val="B4803882"/>
    <w:lvl w:ilvl="0" w:tplc="51DCC040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  <w:color w:val="00AF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70DF8"/>
    <w:multiLevelType w:val="hybridMultilevel"/>
    <w:tmpl w:val="B9CC3B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426E"/>
    <w:multiLevelType w:val="hybridMultilevel"/>
    <w:tmpl w:val="5C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47144"/>
    <w:multiLevelType w:val="hybridMultilevel"/>
    <w:tmpl w:val="F77C13AC"/>
    <w:lvl w:ilvl="0" w:tplc="C1C2AF3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67EBE"/>
    <w:multiLevelType w:val="hybridMultilevel"/>
    <w:tmpl w:val="195086DC"/>
    <w:lvl w:ilvl="0" w:tplc="A30A2838">
      <w:start w:val="1"/>
      <w:numFmt w:val="decimal"/>
      <w:lvlText w:val="Chapter %1-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07" w:hanging="360"/>
      </w:pPr>
    </w:lvl>
    <w:lvl w:ilvl="2" w:tplc="0809001B" w:tentative="1">
      <w:start w:val="1"/>
      <w:numFmt w:val="lowerRoman"/>
      <w:lvlText w:val="%3."/>
      <w:lvlJc w:val="right"/>
      <w:pPr>
        <w:ind w:left="5727" w:hanging="180"/>
      </w:pPr>
    </w:lvl>
    <w:lvl w:ilvl="3" w:tplc="0809000F" w:tentative="1">
      <w:start w:val="1"/>
      <w:numFmt w:val="decimal"/>
      <w:lvlText w:val="%4."/>
      <w:lvlJc w:val="left"/>
      <w:pPr>
        <w:ind w:left="6447" w:hanging="360"/>
      </w:pPr>
    </w:lvl>
    <w:lvl w:ilvl="4" w:tplc="08090019" w:tentative="1">
      <w:start w:val="1"/>
      <w:numFmt w:val="lowerLetter"/>
      <w:lvlText w:val="%5."/>
      <w:lvlJc w:val="left"/>
      <w:pPr>
        <w:ind w:left="7167" w:hanging="360"/>
      </w:pPr>
    </w:lvl>
    <w:lvl w:ilvl="5" w:tplc="0809001B" w:tentative="1">
      <w:start w:val="1"/>
      <w:numFmt w:val="lowerRoman"/>
      <w:lvlText w:val="%6."/>
      <w:lvlJc w:val="right"/>
      <w:pPr>
        <w:ind w:left="7887" w:hanging="180"/>
      </w:pPr>
    </w:lvl>
    <w:lvl w:ilvl="6" w:tplc="0809000F" w:tentative="1">
      <w:start w:val="1"/>
      <w:numFmt w:val="decimal"/>
      <w:lvlText w:val="%7."/>
      <w:lvlJc w:val="left"/>
      <w:pPr>
        <w:ind w:left="8607" w:hanging="360"/>
      </w:pPr>
    </w:lvl>
    <w:lvl w:ilvl="7" w:tplc="08090019" w:tentative="1">
      <w:start w:val="1"/>
      <w:numFmt w:val="lowerLetter"/>
      <w:lvlText w:val="%8."/>
      <w:lvlJc w:val="left"/>
      <w:pPr>
        <w:ind w:left="9327" w:hanging="360"/>
      </w:pPr>
    </w:lvl>
    <w:lvl w:ilvl="8" w:tplc="0809001B" w:tentative="1">
      <w:start w:val="1"/>
      <w:numFmt w:val="lowerRoman"/>
      <w:lvlText w:val="%9."/>
      <w:lvlJc w:val="right"/>
      <w:pPr>
        <w:ind w:left="10047" w:hanging="180"/>
      </w:pPr>
    </w:lvl>
  </w:abstractNum>
  <w:abstractNum w:abstractNumId="21" w15:restartNumberingAfterBreak="0">
    <w:nsid w:val="59AF5470"/>
    <w:multiLevelType w:val="multilevel"/>
    <w:tmpl w:val="0AA01228"/>
    <w:lvl w:ilvl="0">
      <w:start w:val="1"/>
      <w:numFmt w:val="decimal"/>
      <w:pStyle w:val="AppendixH1"/>
      <w:lvlText w:val="Appendix %1"/>
      <w:lvlJc w:val="left"/>
      <w:pPr>
        <w:tabs>
          <w:tab w:val="num" w:pos="2835"/>
        </w:tabs>
        <w:ind w:left="2835" w:hanging="2835"/>
      </w:pPr>
      <w:rPr>
        <w:rFonts w:ascii="Malgun Gothic" w:hAnsi="Malgun Gothic" w:hint="default"/>
        <w:b/>
        <w:color w:val="00B0F0"/>
        <w:sz w:val="32"/>
      </w:rPr>
    </w:lvl>
    <w:lvl w:ilvl="1">
      <w:start w:val="1"/>
      <w:numFmt w:val="decimal"/>
      <w:pStyle w:val="AppendixH2"/>
      <w:lvlText w:val="Appendix %1.%2"/>
      <w:lvlJc w:val="left"/>
      <w:pPr>
        <w:tabs>
          <w:tab w:val="num" w:pos="2835"/>
        </w:tabs>
        <w:ind w:left="2835" w:hanging="2835"/>
      </w:pPr>
      <w:rPr>
        <w:rFonts w:ascii="Malgun Gothic" w:hAnsi="Malgun Gothic" w:hint="default"/>
        <w:b/>
        <w:color w:val="00B0F0"/>
        <w:sz w:val="28"/>
      </w:rPr>
    </w:lvl>
    <w:lvl w:ilvl="2">
      <w:start w:val="1"/>
      <w:numFmt w:val="decimal"/>
      <w:pStyle w:val="AppendixH3"/>
      <w:lvlText w:val="Appendix %1.%2.%3"/>
      <w:lvlJc w:val="left"/>
      <w:pPr>
        <w:tabs>
          <w:tab w:val="num" w:pos="2835"/>
        </w:tabs>
        <w:ind w:left="2835" w:hanging="2835"/>
      </w:pPr>
      <w:rPr>
        <w:rFonts w:ascii="Malgun Gothic" w:hAnsi="Malgun Gothic" w:hint="default"/>
        <w:b/>
        <w:color w:val="00B0F0"/>
        <w:sz w:val="24"/>
      </w:rPr>
    </w:lvl>
    <w:lvl w:ilvl="3">
      <w:start w:val="1"/>
      <w:numFmt w:val="decimal"/>
      <w:lvlText w:val="(%4)"/>
      <w:lvlJc w:val="left"/>
      <w:pPr>
        <w:ind w:left="20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320" w:hanging="360"/>
      </w:pPr>
      <w:rPr>
        <w:rFonts w:hint="default"/>
      </w:rPr>
    </w:lvl>
  </w:abstractNum>
  <w:abstractNum w:abstractNumId="22" w15:restartNumberingAfterBreak="0">
    <w:nsid w:val="5BE22D3E"/>
    <w:multiLevelType w:val="multilevel"/>
    <w:tmpl w:val="4D42506A"/>
    <w:lvl w:ilvl="0">
      <w:start w:val="1"/>
      <w:numFmt w:val="decimal"/>
      <w:pStyle w:val="Heading1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3F0352"/>
    <w:multiLevelType w:val="hybridMultilevel"/>
    <w:tmpl w:val="C45A34CA"/>
    <w:lvl w:ilvl="0" w:tplc="03C860EC">
      <w:start w:val="1"/>
      <w:numFmt w:val="decimal"/>
      <w:pStyle w:val="NumericalList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151C4"/>
    <w:multiLevelType w:val="hybridMultilevel"/>
    <w:tmpl w:val="57F82C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D5A1D"/>
    <w:multiLevelType w:val="multilevel"/>
    <w:tmpl w:val="A04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72920"/>
    <w:multiLevelType w:val="hybridMultilevel"/>
    <w:tmpl w:val="8B221A88"/>
    <w:lvl w:ilvl="0" w:tplc="72FA548A">
      <w:start w:val="1"/>
      <w:numFmt w:val="lowerLetter"/>
      <w:pStyle w:val="Alphalist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D5BD8"/>
    <w:multiLevelType w:val="hybridMultilevel"/>
    <w:tmpl w:val="52B45052"/>
    <w:lvl w:ilvl="0" w:tplc="080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28" w15:restartNumberingAfterBreak="0">
    <w:nsid w:val="6BA30F11"/>
    <w:multiLevelType w:val="hybridMultilevel"/>
    <w:tmpl w:val="F2D8DB84"/>
    <w:lvl w:ilvl="0" w:tplc="5D7CB0BE">
      <w:start w:val="1"/>
      <w:numFmt w:val="upperLetter"/>
      <w:lvlText w:val="%1."/>
      <w:lvlJc w:val="left"/>
      <w:pPr>
        <w:ind w:left="1080" w:hanging="720"/>
      </w:pPr>
      <w:rPr>
        <w:rFonts w:hint="default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FB0"/>
    <w:multiLevelType w:val="multilevel"/>
    <w:tmpl w:val="6624CFFC"/>
    <w:styleLink w:val="List31"/>
    <w:lvl w:ilvl="0">
      <w:numFmt w:val="bullet"/>
      <w:lvlText w:val="•"/>
      <w:lvlJc w:val="left"/>
      <w:rPr>
        <w:color w:val="00B0F0"/>
        <w:position w:val="0"/>
        <w:rtl w:val="0"/>
      </w:rPr>
    </w:lvl>
    <w:lvl w:ilvl="1">
      <w:start w:val="1"/>
      <w:numFmt w:val="bullet"/>
      <w:lvlText w:val="o"/>
      <w:lvlJc w:val="left"/>
      <w:rPr>
        <w:color w:val="00B0F0"/>
        <w:position w:val="0"/>
        <w:rtl w:val="0"/>
      </w:rPr>
    </w:lvl>
    <w:lvl w:ilvl="2">
      <w:start w:val="1"/>
      <w:numFmt w:val="bullet"/>
      <w:lvlText w:val="▪"/>
      <w:lvlJc w:val="left"/>
      <w:rPr>
        <w:color w:val="00B0F0"/>
        <w:position w:val="0"/>
        <w:rtl w:val="0"/>
      </w:rPr>
    </w:lvl>
    <w:lvl w:ilvl="3">
      <w:start w:val="1"/>
      <w:numFmt w:val="bullet"/>
      <w:lvlText w:val="•"/>
      <w:lvlJc w:val="left"/>
      <w:rPr>
        <w:color w:val="00B0F0"/>
        <w:position w:val="0"/>
        <w:rtl w:val="0"/>
      </w:rPr>
    </w:lvl>
    <w:lvl w:ilvl="4">
      <w:start w:val="1"/>
      <w:numFmt w:val="bullet"/>
      <w:lvlText w:val="o"/>
      <w:lvlJc w:val="left"/>
      <w:rPr>
        <w:color w:val="00B0F0"/>
        <w:position w:val="0"/>
        <w:rtl w:val="0"/>
      </w:rPr>
    </w:lvl>
    <w:lvl w:ilvl="5">
      <w:start w:val="1"/>
      <w:numFmt w:val="bullet"/>
      <w:lvlText w:val="▪"/>
      <w:lvlJc w:val="left"/>
      <w:rPr>
        <w:color w:val="00B0F0"/>
        <w:position w:val="0"/>
        <w:rtl w:val="0"/>
      </w:rPr>
    </w:lvl>
    <w:lvl w:ilvl="6">
      <w:start w:val="1"/>
      <w:numFmt w:val="bullet"/>
      <w:lvlText w:val="•"/>
      <w:lvlJc w:val="left"/>
      <w:rPr>
        <w:color w:val="00B0F0"/>
        <w:position w:val="0"/>
        <w:rtl w:val="0"/>
      </w:rPr>
    </w:lvl>
    <w:lvl w:ilvl="7">
      <w:start w:val="1"/>
      <w:numFmt w:val="bullet"/>
      <w:lvlText w:val="o"/>
      <w:lvlJc w:val="left"/>
      <w:rPr>
        <w:color w:val="00B0F0"/>
        <w:position w:val="0"/>
        <w:rtl w:val="0"/>
      </w:rPr>
    </w:lvl>
    <w:lvl w:ilvl="8">
      <w:start w:val="1"/>
      <w:numFmt w:val="bullet"/>
      <w:lvlText w:val="▪"/>
      <w:lvlJc w:val="left"/>
      <w:rPr>
        <w:color w:val="00B0F0"/>
        <w:position w:val="0"/>
        <w:rtl w:val="0"/>
      </w:rPr>
    </w:lvl>
  </w:abstractNum>
  <w:abstractNum w:abstractNumId="30" w15:restartNumberingAfterBreak="0">
    <w:nsid w:val="748F6631"/>
    <w:multiLevelType w:val="multilevel"/>
    <w:tmpl w:val="6A48A5C8"/>
    <w:styleLink w:val="List41"/>
    <w:lvl w:ilvl="0">
      <w:numFmt w:val="bullet"/>
      <w:lvlText w:val="•"/>
      <w:lvlJc w:val="left"/>
      <w:rPr>
        <w:color w:val="00B0F0"/>
        <w:position w:val="0"/>
        <w:rtl w:val="0"/>
      </w:rPr>
    </w:lvl>
    <w:lvl w:ilvl="1">
      <w:start w:val="1"/>
      <w:numFmt w:val="bullet"/>
      <w:lvlText w:val="o"/>
      <w:lvlJc w:val="left"/>
      <w:rPr>
        <w:color w:val="00B0F0"/>
        <w:position w:val="0"/>
        <w:rtl w:val="0"/>
      </w:rPr>
    </w:lvl>
    <w:lvl w:ilvl="2">
      <w:start w:val="1"/>
      <w:numFmt w:val="bullet"/>
      <w:lvlText w:val="▪"/>
      <w:lvlJc w:val="left"/>
      <w:rPr>
        <w:color w:val="00B0F0"/>
        <w:position w:val="0"/>
        <w:rtl w:val="0"/>
      </w:rPr>
    </w:lvl>
    <w:lvl w:ilvl="3">
      <w:start w:val="1"/>
      <w:numFmt w:val="bullet"/>
      <w:lvlText w:val="•"/>
      <w:lvlJc w:val="left"/>
      <w:rPr>
        <w:color w:val="00B0F0"/>
        <w:position w:val="0"/>
        <w:rtl w:val="0"/>
      </w:rPr>
    </w:lvl>
    <w:lvl w:ilvl="4">
      <w:start w:val="1"/>
      <w:numFmt w:val="bullet"/>
      <w:lvlText w:val="o"/>
      <w:lvlJc w:val="left"/>
      <w:rPr>
        <w:color w:val="00B0F0"/>
        <w:position w:val="0"/>
        <w:rtl w:val="0"/>
      </w:rPr>
    </w:lvl>
    <w:lvl w:ilvl="5">
      <w:start w:val="1"/>
      <w:numFmt w:val="bullet"/>
      <w:lvlText w:val="▪"/>
      <w:lvlJc w:val="left"/>
      <w:rPr>
        <w:color w:val="00B0F0"/>
        <w:position w:val="0"/>
        <w:rtl w:val="0"/>
      </w:rPr>
    </w:lvl>
    <w:lvl w:ilvl="6">
      <w:start w:val="1"/>
      <w:numFmt w:val="bullet"/>
      <w:lvlText w:val="•"/>
      <w:lvlJc w:val="left"/>
      <w:rPr>
        <w:color w:val="00B0F0"/>
        <w:position w:val="0"/>
        <w:rtl w:val="0"/>
      </w:rPr>
    </w:lvl>
    <w:lvl w:ilvl="7">
      <w:start w:val="1"/>
      <w:numFmt w:val="bullet"/>
      <w:lvlText w:val="o"/>
      <w:lvlJc w:val="left"/>
      <w:rPr>
        <w:color w:val="00B0F0"/>
        <w:position w:val="0"/>
        <w:rtl w:val="0"/>
      </w:rPr>
    </w:lvl>
    <w:lvl w:ilvl="8">
      <w:start w:val="1"/>
      <w:numFmt w:val="bullet"/>
      <w:lvlText w:val="▪"/>
      <w:lvlJc w:val="left"/>
      <w:rPr>
        <w:color w:val="00B0F0"/>
        <w:position w:val="0"/>
        <w:rtl w:val="0"/>
      </w:rPr>
    </w:lvl>
  </w:abstractNum>
  <w:abstractNum w:abstractNumId="31" w15:restartNumberingAfterBreak="0">
    <w:nsid w:val="74984BD6"/>
    <w:multiLevelType w:val="hybridMultilevel"/>
    <w:tmpl w:val="211C7EE2"/>
    <w:lvl w:ilvl="0" w:tplc="D7AA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74568"/>
    <w:multiLevelType w:val="hybridMultilevel"/>
    <w:tmpl w:val="D78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70633"/>
    <w:multiLevelType w:val="hybridMultilevel"/>
    <w:tmpl w:val="048A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E7F75"/>
    <w:multiLevelType w:val="hybridMultilevel"/>
    <w:tmpl w:val="116010C6"/>
    <w:lvl w:ilvl="0" w:tplc="51DCC040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  <w:color w:val="00AF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29"/>
  </w:num>
  <w:num w:numId="5">
    <w:abstractNumId w:val="30"/>
  </w:num>
  <w:num w:numId="6">
    <w:abstractNumId w:val="15"/>
  </w:num>
  <w:num w:numId="7">
    <w:abstractNumId w:val="7"/>
  </w:num>
  <w:num w:numId="8">
    <w:abstractNumId w:val="22"/>
  </w:num>
  <w:num w:numId="9">
    <w:abstractNumId w:val="26"/>
  </w:num>
  <w:num w:numId="10">
    <w:abstractNumId w:val="21"/>
  </w:num>
  <w:num w:numId="11">
    <w:abstractNumId w:val="9"/>
  </w:num>
  <w:num w:numId="12">
    <w:abstractNumId w:val="2"/>
  </w:num>
  <w:num w:numId="13">
    <w:abstractNumId w:val="23"/>
    <w:lvlOverride w:ilvl="0">
      <w:startOverride w:val="1"/>
    </w:lvlOverride>
  </w:num>
  <w:num w:numId="14">
    <w:abstractNumId w:val="20"/>
  </w:num>
  <w:num w:numId="15">
    <w:abstractNumId w:val="20"/>
    <w:lvlOverride w:ilvl="0">
      <w:startOverride w:val="1"/>
    </w:lvlOverride>
  </w:num>
  <w:num w:numId="16">
    <w:abstractNumId w:val="23"/>
  </w:num>
  <w:num w:numId="17">
    <w:abstractNumId w:val="32"/>
  </w:num>
  <w:num w:numId="18">
    <w:abstractNumId w:val="12"/>
  </w:num>
  <w:num w:numId="19">
    <w:abstractNumId w:val="31"/>
  </w:num>
  <w:num w:numId="20">
    <w:abstractNumId w:val="0"/>
  </w:num>
  <w:num w:numId="21">
    <w:abstractNumId w:val="17"/>
  </w:num>
  <w:num w:numId="22">
    <w:abstractNumId w:val="19"/>
  </w:num>
  <w:num w:numId="23">
    <w:abstractNumId w:val="28"/>
  </w:num>
  <w:num w:numId="24">
    <w:abstractNumId w:val="24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5"/>
  </w:num>
  <w:num w:numId="32">
    <w:abstractNumId w:val="25"/>
  </w:num>
  <w:num w:numId="33">
    <w:abstractNumId w:val="3"/>
  </w:num>
  <w:num w:numId="34">
    <w:abstractNumId w:val="13"/>
  </w:num>
  <w:num w:numId="35">
    <w:abstractNumId w:val="7"/>
  </w:num>
  <w:num w:numId="36">
    <w:abstractNumId w:val="7"/>
  </w:num>
  <w:num w:numId="37">
    <w:abstractNumId w:val="7"/>
  </w:num>
  <w:num w:numId="38">
    <w:abstractNumId w:val="33"/>
  </w:num>
  <w:num w:numId="39">
    <w:abstractNumId w:val="18"/>
  </w:num>
  <w:num w:numId="40">
    <w:abstractNumId w:val="4"/>
  </w:num>
  <w:num w:numId="41">
    <w:abstractNumId w:val="16"/>
  </w:num>
  <w:num w:numId="42">
    <w:abstractNumId w:val="34"/>
  </w:num>
  <w:num w:numId="43">
    <w:abstractNumId w:val="6"/>
  </w:num>
  <w:num w:numId="44">
    <w:abstractNumId w:val="27"/>
  </w:num>
  <w:num w:numId="45">
    <w:abstractNumId w:val="1"/>
  </w:num>
  <w:num w:numId="46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ndy Marsh">
    <w15:presenceInfo w15:providerId="AD" w15:userId="S::wendy.marsh@thebiodiversityconsultancy.com::8e07c863-08fa-440d-9be0-a4a279109f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03"/>
    <w:rsid w:val="00002F7C"/>
    <w:rsid w:val="00006F75"/>
    <w:rsid w:val="000203B8"/>
    <w:rsid w:val="00023344"/>
    <w:rsid w:val="00026AD2"/>
    <w:rsid w:val="00033883"/>
    <w:rsid w:val="000409FA"/>
    <w:rsid w:val="00043D2A"/>
    <w:rsid w:val="000462ED"/>
    <w:rsid w:val="00054D0A"/>
    <w:rsid w:val="0006147F"/>
    <w:rsid w:val="00063F3C"/>
    <w:rsid w:val="00067283"/>
    <w:rsid w:val="000820AE"/>
    <w:rsid w:val="0008475B"/>
    <w:rsid w:val="000852FE"/>
    <w:rsid w:val="00094368"/>
    <w:rsid w:val="000955BA"/>
    <w:rsid w:val="000A0B45"/>
    <w:rsid w:val="000E1A3E"/>
    <w:rsid w:val="000E64DB"/>
    <w:rsid w:val="000F2BDA"/>
    <w:rsid w:val="00100DF6"/>
    <w:rsid w:val="00115EDC"/>
    <w:rsid w:val="00122F19"/>
    <w:rsid w:val="001316E4"/>
    <w:rsid w:val="00142BFD"/>
    <w:rsid w:val="001515D8"/>
    <w:rsid w:val="00156FB9"/>
    <w:rsid w:val="0016410A"/>
    <w:rsid w:val="00170945"/>
    <w:rsid w:val="00195676"/>
    <w:rsid w:val="001A2B3A"/>
    <w:rsid w:val="001A79E5"/>
    <w:rsid w:val="001B0590"/>
    <w:rsid w:val="001D1769"/>
    <w:rsid w:val="001D1A91"/>
    <w:rsid w:val="001D246E"/>
    <w:rsid w:val="001D66D4"/>
    <w:rsid w:val="001E2263"/>
    <w:rsid w:val="001E6EB6"/>
    <w:rsid w:val="001F2AE4"/>
    <w:rsid w:val="00203AA1"/>
    <w:rsid w:val="00222D6A"/>
    <w:rsid w:val="00225392"/>
    <w:rsid w:val="00261C13"/>
    <w:rsid w:val="00262329"/>
    <w:rsid w:val="002641CC"/>
    <w:rsid w:val="00267CB1"/>
    <w:rsid w:val="002766F9"/>
    <w:rsid w:val="00296F6B"/>
    <w:rsid w:val="002A37F1"/>
    <w:rsid w:val="002B3355"/>
    <w:rsid w:val="002C2AF9"/>
    <w:rsid w:val="002C31B7"/>
    <w:rsid w:val="002C57E8"/>
    <w:rsid w:val="002C6103"/>
    <w:rsid w:val="002D1B59"/>
    <w:rsid w:val="002D67CC"/>
    <w:rsid w:val="002D7D5E"/>
    <w:rsid w:val="002E4FDF"/>
    <w:rsid w:val="002E65AF"/>
    <w:rsid w:val="002E729B"/>
    <w:rsid w:val="002F1E36"/>
    <w:rsid w:val="002F494A"/>
    <w:rsid w:val="002F6A9D"/>
    <w:rsid w:val="003028FD"/>
    <w:rsid w:val="003137CF"/>
    <w:rsid w:val="00321BE5"/>
    <w:rsid w:val="003227FE"/>
    <w:rsid w:val="00324D7F"/>
    <w:rsid w:val="0033030F"/>
    <w:rsid w:val="00334CD6"/>
    <w:rsid w:val="0033604D"/>
    <w:rsid w:val="00346851"/>
    <w:rsid w:val="00357C5B"/>
    <w:rsid w:val="00363A5D"/>
    <w:rsid w:val="0036443D"/>
    <w:rsid w:val="00370FFA"/>
    <w:rsid w:val="00371B6E"/>
    <w:rsid w:val="003928BB"/>
    <w:rsid w:val="003939DB"/>
    <w:rsid w:val="003A2F03"/>
    <w:rsid w:val="003A601F"/>
    <w:rsid w:val="003B0875"/>
    <w:rsid w:val="003B1496"/>
    <w:rsid w:val="003C196A"/>
    <w:rsid w:val="003C2F01"/>
    <w:rsid w:val="003C357E"/>
    <w:rsid w:val="003C6246"/>
    <w:rsid w:val="003D5429"/>
    <w:rsid w:val="003D5A24"/>
    <w:rsid w:val="003D6355"/>
    <w:rsid w:val="003E0333"/>
    <w:rsid w:val="003E11B3"/>
    <w:rsid w:val="003E16B2"/>
    <w:rsid w:val="004108F3"/>
    <w:rsid w:val="00413407"/>
    <w:rsid w:val="00440E8C"/>
    <w:rsid w:val="004462D8"/>
    <w:rsid w:val="00446908"/>
    <w:rsid w:val="00461605"/>
    <w:rsid w:val="00462066"/>
    <w:rsid w:val="00462522"/>
    <w:rsid w:val="00462AEC"/>
    <w:rsid w:val="004678AC"/>
    <w:rsid w:val="004707CD"/>
    <w:rsid w:val="00472448"/>
    <w:rsid w:val="00473ADF"/>
    <w:rsid w:val="0047705D"/>
    <w:rsid w:val="00482190"/>
    <w:rsid w:val="00484609"/>
    <w:rsid w:val="0049160E"/>
    <w:rsid w:val="0049490E"/>
    <w:rsid w:val="0049555C"/>
    <w:rsid w:val="004A5D3F"/>
    <w:rsid w:val="004B2276"/>
    <w:rsid w:val="004B6426"/>
    <w:rsid w:val="004B7084"/>
    <w:rsid w:val="004B7165"/>
    <w:rsid w:val="004D3917"/>
    <w:rsid w:val="004D4E2E"/>
    <w:rsid w:val="004D5787"/>
    <w:rsid w:val="004E417B"/>
    <w:rsid w:val="004F5DED"/>
    <w:rsid w:val="005016D8"/>
    <w:rsid w:val="00522676"/>
    <w:rsid w:val="00522EE4"/>
    <w:rsid w:val="005416DD"/>
    <w:rsid w:val="00550531"/>
    <w:rsid w:val="005544C9"/>
    <w:rsid w:val="005557DD"/>
    <w:rsid w:val="0056060A"/>
    <w:rsid w:val="00563404"/>
    <w:rsid w:val="00572BA6"/>
    <w:rsid w:val="005739EE"/>
    <w:rsid w:val="00576BCA"/>
    <w:rsid w:val="005771CB"/>
    <w:rsid w:val="0057752D"/>
    <w:rsid w:val="00583398"/>
    <w:rsid w:val="00590E5B"/>
    <w:rsid w:val="005926D5"/>
    <w:rsid w:val="005A5654"/>
    <w:rsid w:val="005B469F"/>
    <w:rsid w:val="005B52C6"/>
    <w:rsid w:val="005C11F8"/>
    <w:rsid w:val="005C1379"/>
    <w:rsid w:val="005C409B"/>
    <w:rsid w:val="005D0FBB"/>
    <w:rsid w:val="005E12CE"/>
    <w:rsid w:val="005E6589"/>
    <w:rsid w:val="005E743F"/>
    <w:rsid w:val="005E7470"/>
    <w:rsid w:val="005F0641"/>
    <w:rsid w:val="005F2630"/>
    <w:rsid w:val="005F718D"/>
    <w:rsid w:val="00601BF4"/>
    <w:rsid w:val="00610099"/>
    <w:rsid w:val="00613253"/>
    <w:rsid w:val="006218C0"/>
    <w:rsid w:val="00622A26"/>
    <w:rsid w:val="00636535"/>
    <w:rsid w:val="006371F4"/>
    <w:rsid w:val="00642E24"/>
    <w:rsid w:val="00643DB1"/>
    <w:rsid w:val="00655D2A"/>
    <w:rsid w:val="00666585"/>
    <w:rsid w:val="00672511"/>
    <w:rsid w:val="00675262"/>
    <w:rsid w:val="006808BA"/>
    <w:rsid w:val="00681729"/>
    <w:rsid w:val="006857A2"/>
    <w:rsid w:val="006924E3"/>
    <w:rsid w:val="00695F5C"/>
    <w:rsid w:val="00696E73"/>
    <w:rsid w:val="006A517B"/>
    <w:rsid w:val="006A6A25"/>
    <w:rsid w:val="006A73F1"/>
    <w:rsid w:val="006B704E"/>
    <w:rsid w:val="006D0DF0"/>
    <w:rsid w:val="006D2694"/>
    <w:rsid w:val="006D51D1"/>
    <w:rsid w:val="006D6C79"/>
    <w:rsid w:val="006E168F"/>
    <w:rsid w:val="006E614A"/>
    <w:rsid w:val="006F0E97"/>
    <w:rsid w:val="0070530C"/>
    <w:rsid w:val="007074F2"/>
    <w:rsid w:val="00711E59"/>
    <w:rsid w:val="0071496B"/>
    <w:rsid w:val="007378C5"/>
    <w:rsid w:val="00753D2A"/>
    <w:rsid w:val="00755323"/>
    <w:rsid w:val="007607F9"/>
    <w:rsid w:val="00762870"/>
    <w:rsid w:val="0076691A"/>
    <w:rsid w:val="00772B08"/>
    <w:rsid w:val="007866ED"/>
    <w:rsid w:val="00787817"/>
    <w:rsid w:val="00792D1D"/>
    <w:rsid w:val="007A56B8"/>
    <w:rsid w:val="007B1901"/>
    <w:rsid w:val="007C0B03"/>
    <w:rsid w:val="007C4E43"/>
    <w:rsid w:val="007D1B02"/>
    <w:rsid w:val="007D204F"/>
    <w:rsid w:val="007E7F7E"/>
    <w:rsid w:val="008206CE"/>
    <w:rsid w:val="00830CDA"/>
    <w:rsid w:val="00843464"/>
    <w:rsid w:val="00844B45"/>
    <w:rsid w:val="00847BED"/>
    <w:rsid w:val="008538D7"/>
    <w:rsid w:val="00854D6A"/>
    <w:rsid w:val="008575BE"/>
    <w:rsid w:val="008723B6"/>
    <w:rsid w:val="008756E4"/>
    <w:rsid w:val="008B1789"/>
    <w:rsid w:val="008B65D8"/>
    <w:rsid w:val="008B6721"/>
    <w:rsid w:val="008C4262"/>
    <w:rsid w:val="008D2D4B"/>
    <w:rsid w:val="008E5AA8"/>
    <w:rsid w:val="008F1133"/>
    <w:rsid w:val="008F7378"/>
    <w:rsid w:val="00902223"/>
    <w:rsid w:val="009029DF"/>
    <w:rsid w:val="00904276"/>
    <w:rsid w:val="00911970"/>
    <w:rsid w:val="009132DC"/>
    <w:rsid w:val="00914FEB"/>
    <w:rsid w:val="009269A9"/>
    <w:rsid w:val="00934C84"/>
    <w:rsid w:val="009372DF"/>
    <w:rsid w:val="00947CA1"/>
    <w:rsid w:val="009542AD"/>
    <w:rsid w:val="0096737A"/>
    <w:rsid w:val="009675D7"/>
    <w:rsid w:val="009727FA"/>
    <w:rsid w:val="00982F56"/>
    <w:rsid w:val="00986C6A"/>
    <w:rsid w:val="009A06FB"/>
    <w:rsid w:val="009A6FA2"/>
    <w:rsid w:val="009A7CC9"/>
    <w:rsid w:val="009B2B88"/>
    <w:rsid w:val="009C074D"/>
    <w:rsid w:val="009C1EF1"/>
    <w:rsid w:val="009C5D24"/>
    <w:rsid w:val="009C79E0"/>
    <w:rsid w:val="009D25ED"/>
    <w:rsid w:val="009D443A"/>
    <w:rsid w:val="009E0A35"/>
    <w:rsid w:val="009E0A37"/>
    <w:rsid w:val="009E1CB0"/>
    <w:rsid w:val="009E45AC"/>
    <w:rsid w:val="009E5906"/>
    <w:rsid w:val="009E61D1"/>
    <w:rsid w:val="009F32BC"/>
    <w:rsid w:val="009F7330"/>
    <w:rsid w:val="00A10C74"/>
    <w:rsid w:val="00A1365E"/>
    <w:rsid w:val="00A149A5"/>
    <w:rsid w:val="00A223BB"/>
    <w:rsid w:val="00A32BCB"/>
    <w:rsid w:val="00A40856"/>
    <w:rsid w:val="00A447A7"/>
    <w:rsid w:val="00A53ECE"/>
    <w:rsid w:val="00A55FC7"/>
    <w:rsid w:val="00A65B6F"/>
    <w:rsid w:val="00A820A1"/>
    <w:rsid w:val="00A870AB"/>
    <w:rsid w:val="00A87305"/>
    <w:rsid w:val="00A95E2B"/>
    <w:rsid w:val="00AA45AC"/>
    <w:rsid w:val="00AB2367"/>
    <w:rsid w:val="00AB3783"/>
    <w:rsid w:val="00AB42C0"/>
    <w:rsid w:val="00AB6F84"/>
    <w:rsid w:val="00AC40D5"/>
    <w:rsid w:val="00AD5FCF"/>
    <w:rsid w:val="00AD6773"/>
    <w:rsid w:val="00AE2AF1"/>
    <w:rsid w:val="00AE3FBF"/>
    <w:rsid w:val="00AF1510"/>
    <w:rsid w:val="00AF2415"/>
    <w:rsid w:val="00AF5A66"/>
    <w:rsid w:val="00B040BA"/>
    <w:rsid w:val="00B07545"/>
    <w:rsid w:val="00B079E5"/>
    <w:rsid w:val="00B0E3F4"/>
    <w:rsid w:val="00B12A70"/>
    <w:rsid w:val="00B23ABB"/>
    <w:rsid w:val="00B255A8"/>
    <w:rsid w:val="00B257E1"/>
    <w:rsid w:val="00B25BBC"/>
    <w:rsid w:val="00B33576"/>
    <w:rsid w:val="00B34832"/>
    <w:rsid w:val="00B83259"/>
    <w:rsid w:val="00B87747"/>
    <w:rsid w:val="00BA356A"/>
    <w:rsid w:val="00BA5E10"/>
    <w:rsid w:val="00BC1B0C"/>
    <w:rsid w:val="00BD0C34"/>
    <w:rsid w:val="00BD434B"/>
    <w:rsid w:val="00BE5313"/>
    <w:rsid w:val="00BE6177"/>
    <w:rsid w:val="00BF2ED7"/>
    <w:rsid w:val="00BF4614"/>
    <w:rsid w:val="00C243F8"/>
    <w:rsid w:val="00C340EB"/>
    <w:rsid w:val="00C364CA"/>
    <w:rsid w:val="00C54C2F"/>
    <w:rsid w:val="00C61463"/>
    <w:rsid w:val="00C63B25"/>
    <w:rsid w:val="00C65F4A"/>
    <w:rsid w:val="00C703AA"/>
    <w:rsid w:val="00C75D8A"/>
    <w:rsid w:val="00C8157A"/>
    <w:rsid w:val="00C8299E"/>
    <w:rsid w:val="00C87D6E"/>
    <w:rsid w:val="00C94052"/>
    <w:rsid w:val="00CA4540"/>
    <w:rsid w:val="00CC2F58"/>
    <w:rsid w:val="00CC3B51"/>
    <w:rsid w:val="00CC601F"/>
    <w:rsid w:val="00CD34A4"/>
    <w:rsid w:val="00CD531C"/>
    <w:rsid w:val="00CD7A6C"/>
    <w:rsid w:val="00CE4A04"/>
    <w:rsid w:val="00CE5F40"/>
    <w:rsid w:val="00CE66DC"/>
    <w:rsid w:val="00CE6777"/>
    <w:rsid w:val="00CF1F0C"/>
    <w:rsid w:val="00CF3CE5"/>
    <w:rsid w:val="00CF4297"/>
    <w:rsid w:val="00CF48BF"/>
    <w:rsid w:val="00D02B95"/>
    <w:rsid w:val="00D13B8F"/>
    <w:rsid w:val="00D15F56"/>
    <w:rsid w:val="00D16BE3"/>
    <w:rsid w:val="00D23095"/>
    <w:rsid w:val="00D36B8C"/>
    <w:rsid w:val="00D40A56"/>
    <w:rsid w:val="00D43CE9"/>
    <w:rsid w:val="00D47594"/>
    <w:rsid w:val="00D50C06"/>
    <w:rsid w:val="00D6216B"/>
    <w:rsid w:val="00D63EC8"/>
    <w:rsid w:val="00D65D34"/>
    <w:rsid w:val="00D741AC"/>
    <w:rsid w:val="00D85D7E"/>
    <w:rsid w:val="00D876CA"/>
    <w:rsid w:val="00D92BF7"/>
    <w:rsid w:val="00D94D22"/>
    <w:rsid w:val="00D97BF4"/>
    <w:rsid w:val="00DA471C"/>
    <w:rsid w:val="00DA4C32"/>
    <w:rsid w:val="00DA548D"/>
    <w:rsid w:val="00DB25B0"/>
    <w:rsid w:val="00DC5EB9"/>
    <w:rsid w:val="00DD1708"/>
    <w:rsid w:val="00DD29A1"/>
    <w:rsid w:val="00DF74B2"/>
    <w:rsid w:val="00E0081A"/>
    <w:rsid w:val="00E0319C"/>
    <w:rsid w:val="00E15E27"/>
    <w:rsid w:val="00E2678A"/>
    <w:rsid w:val="00E31862"/>
    <w:rsid w:val="00E33B94"/>
    <w:rsid w:val="00E34D72"/>
    <w:rsid w:val="00E42A10"/>
    <w:rsid w:val="00E516F3"/>
    <w:rsid w:val="00E51D46"/>
    <w:rsid w:val="00E54F75"/>
    <w:rsid w:val="00E60226"/>
    <w:rsid w:val="00E718D5"/>
    <w:rsid w:val="00E7210C"/>
    <w:rsid w:val="00E82EE5"/>
    <w:rsid w:val="00E93D47"/>
    <w:rsid w:val="00EA5461"/>
    <w:rsid w:val="00EAF2AF"/>
    <w:rsid w:val="00EB30D5"/>
    <w:rsid w:val="00EB42C3"/>
    <w:rsid w:val="00EB5445"/>
    <w:rsid w:val="00EC15A8"/>
    <w:rsid w:val="00EC5203"/>
    <w:rsid w:val="00ED05CB"/>
    <w:rsid w:val="00EE337B"/>
    <w:rsid w:val="00EE3D47"/>
    <w:rsid w:val="00EE5630"/>
    <w:rsid w:val="00F016C5"/>
    <w:rsid w:val="00F26DCB"/>
    <w:rsid w:val="00F306CF"/>
    <w:rsid w:val="00F3633A"/>
    <w:rsid w:val="00F442F8"/>
    <w:rsid w:val="00F50358"/>
    <w:rsid w:val="00F506B0"/>
    <w:rsid w:val="00F55C65"/>
    <w:rsid w:val="00F75E07"/>
    <w:rsid w:val="00F77BB2"/>
    <w:rsid w:val="00F77D66"/>
    <w:rsid w:val="00F827C5"/>
    <w:rsid w:val="00F9005B"/>
    <w:rsid w:val="00F90128"/>
    <w:rsid w:val="00F92B6F"/>
    <w:rsid w:val="00FA1B91"/>
    <w:rsid w:val="00FC0D44"/>
    <w:rsid w:val="00FD4B33"/>
    <w:rsid w:val="00FF46D0"/>
    <w:rsid w:val="0128FF83"/>
    <w:rsid w:val="01BA7545"/>
    <w:rsid w:val="01D98B9E"/>
    <w:rsid w:val="028DB9CD"/>
    <w:rsid w:val="029A6218"/>
    <w:rsid w:val="03C89EBE"/>
    <w:rsid w:val="042D16FE"/>
    <w:rsid w:val="04CB9DF9"/>
    <w:rsid w:val="04E1A746"/>
    <w:rsid w:val="05724FF7"/>
    <w:rsid w:val="05E44468"/>
    <w:rsid w:val="07BDB054"/>
    <w:rsid w:val="08E647DA"/>
    <w:rsid w:val="08FE1416"/>
    <w:rsid w:val="092D52D2"/>
    <w:rsid w:val="09AC587C"/>
    <w:rsid w:val="0A48AECE"/>
    <w:rsid w:val="0B0AE85C"/>
    <w:rsid w:val="0B222218"/>
    <w:rsid w:val="0BF88EC9"/>
    <w:rsid w:val="0DC1C153"/>
    <w:rsid w:val="0E44DF05"/>
    <w:rsid w:val="0F0A2275"/>
    <w:rsid w:val="100D8CA8"/>
    <w:rsid w:val="107204E8"/>
    <w:rsid w:val="113AC626"/>
    <w:rsid w:val="115582D2"/>
    <w:rsid w:val="119A17D7"/>
    <w:rsid w:val="1240F398"/>
    <w:rsid w:val="1258ED05"/>
    <w:rsid w:val="12FF9F03"/>
    <w:rsid w:val="1359C240"/>
    <w:rsid w:val="13D56DEB"/>
    <w:rsid w:val="13E8A751"/>
    <w:rsid w:val="14030936"/>
    <w:rsid w:val="14108567"/>
    <w:rsid w:val="146CB9BD"/>
    <w:rsid w:val="14A313EE"/>
    <w:rsid w:val="1550E993"/>
    <w:rsid w:val="155E38C6"/>
    <w:rsid w:val="15EA5C4B"/>
    <w:rsid w:val="164ED48B"/>
    <w:rsid w:val="1675AAEF"/>
    <w:rsid w:val="16832720"/>
    <w:rsid w:val="16BEBAB0"/>
    <w:rsid w:val="16F4B099"/>
    <w:rsid w:val="16FA0927"/>
    <w:rsid w:val="17F885C4"/>
    <w:rsid w:val="19FA61FC"/>
    <w:rsid w:val="1A5C4A86"/>
    <w:rsid w:val="1B7E9841"/>
    <w:rsid w:val="1BEE0252"/>
    <w:rsid w:val="1C782301"/>
    <w:rsid w:val="1C96D3B8"/>
    <w:rsid w:val="1D64DE62"/>
    <w:rsid w:val="1DCF2E49"/>
    <w:rsid w:val="1DDBD694"/>
    <w:rsid w:val="1E445B63"/>
    <w:rsid w:val="1E70AA9C"/>
    <w:rsid w:val="1EA4FAF7"/>
    <w:rsid w:val="1ED2987C"/>
    <w:rsid w:val="1EF37125"/>
    <w:rsid w:val="1F7414CF"/>
    <w:rsid w:val="1F77A6F5"/>
    <w:rsid w:val="1FA14522"/>
    <w:rsid w:val="1FA9052D"/>
    <w:rsid w:val="211E63D1"/>
    <w:rsid w:val="214BBBA3"/>
    <w:rsid w:val="21BD55C4"/>
    <w:rsid w:val="222F4A35"/>
    <w:rsid w:val="237F006A"/>
    <w:rsid w:val="23CB7F3D"/>
    <w:rsid w:val="23E62B99"/>
    <w:rsid w:val="243D08B6"/>
    <w:rsid w:val="250C8B4C"/>
    <w:rsid w:val="2540DDE1"/>
    <w:rsid w:val="25F02E0D"/>
    <w:rsid w:val="264E357A"/>
    <w:rsid w:val="274F075A"/>
    <w:rsid w:val="275FABB4"/>
    <w:rsid w:val="27E6A43A"/>
    <w:rsid w:val="2832F03C"/>
    <w:rsid w:val="28C465FE"/>
    <w:rsid w:val="28D50A58"/>
    <w:rsid w:val="293FFC1F"/>
    <w:rsid w:val="2A64570E"/>
    <w:rsid w:val="2B0D8D7C"/>
    <w:rsid w:val="2C3DE458"/>
    <w:rsid w:val="2CFE6E83"/>
    <w:rsid w:val="2D2BD6FD"/>
    <w:rsid w:val="2D9DCB6E"/>
    <w:rsid w:val="2DBCE1C7"/>
    <w:rsid w:val="2E593FBD"/>
    <w:rsid w:val="2E5EC912"/>
    <w:rsid w:val="2E74381F"/>
    <w:rsid w:val="2E93B970"/>
    <w:rsid w:val="2FA572B3"/>
    <w:rsid w:val="2FDC1A92"/>
    <w:rsid w:val="2FE996C3"/>
    <w:rsid w:val="306D9054"/>
    <w:rsid w:val="30BA9074"/>
    <w:rsid w:val="3113D75A"/>
    <w:rsid w:val="31EA440B"/>
    <w:rsid w:val="325C387C"/>
    <w:rsid w:val="32EDAE3E"/>
    <w:rsid w:val="32FB2A6F"/>
    <w:rsid w:val="33209FA8"/>
    <w:rsid w:val="33D8EC33"/>
    <w:rsid w:val="34301763"/>
    <w:rsid w:val="34394C87"/>
    <w:rsid w:val="34A798D9"/>
    <w:rsid w:val="34A803D1"/>
    <w:rsid w:val="34E24AB3"/>
    <w:rsid w:val="3538DBCA"/>
    <w:rsid w:val="35BFD450"/>
    <w:rsid w:val="3651B50A"/>
    <w:rsid w:val="36C3A97B"/>
    <w:rsid w:val="372783F2"/>
    <w:rsid w:val="374DCA2A"/>
    <w:rsid w:val="37551F3D"/>
    <w:rsid w:val="37B19B87"/>
    <w:rsid w:val="387D5211"/>
    <w:rsid w:val="3887372F"/>
    <w:rsid w:val="392EF621"/>
    <w:rsid w:val="393C7252"/>
    <w:rsid w:val="3A46C6A0"/>
    <w:rsid w:val="3AD600A3"/>
    <w:rsid w:val="3B0539E4"/>
    <w:rsid w:val="3B1D9E49"/>
    <w:rsid w:val="3B4A30D3"/>
    <w:rsid w:val="3B4A9BCB"/>
    <w:rsid w:val="3BE68EC9"/>
    <w:rsid w:val="3BE98DBE"/>
    <w:rsid w:val="3CB9D351"/>
    <w:rsid w:val="3E42D5C7"/>
    <w:rsid w:val="3E703217"/>
    <w:rsid w:val="3ECE23E8"/>
    <w:rsid w:val="3F0BC5C4"/>
    <w:rsid w:val="3FD4187B"/>
    <w:rsid w:val="4119EF3D"/>
    <w:rsid w:val="41209289"/>
    <w:rsid w:val="41214450"/>
    <w:rsid w:val="42C62AD6"/>
    <w:rsid w:val="42F35B29"/>
    <w:rsid w:val="42FB1B34"/>
    <w:rsid w:val="45A07695"/>
    <w:rsid w:val="45CDB213"/>
    <w:rsid w:val="45F1D74B"/>
    <w:rsid w:val="4608D7A0"/>
    <w:rsid w:val="4657CCED"/>
    <w:rsid w:val="468C1F82"/>
    <w:rsid w:val="46E8623B"/>
    <w:rsid w:val="475B3720"/>
    <w:rsid w:val="49C3219F"/>
    <w:rsid w:val="4A4D497B"/>
    <w:rsid w:val="4A5E68B8"/>
    <w:rsid w:val="4B38BA41"/>
    <w:rsid w:val="4C218D09"/>
    <w:rsid w:val="4C27205F"/>
    <w:rsid w:val="4C541DE1"/>
    <w:rsid w:val="4C73343A"/>
    <w:rsid w:val="4C7EE20D"/>
    <w:rsid w:val="4E42C609"/>
    <w:rsid w:val="4EC59DDF"/>
    <w:rsid w:val="4F11111F"/>
    <w:rsid w:val="4F38B40B"/>
    <w:rsid w:val="4F7DAAFA"/>
    <w:rsid w:val="4FCE68B0"/>
    <w:rsid w:val="50446733"/>
    <w:rsid w:val="50EEC171"/>
    <w:rsid w:val="50EFE175"/>
    <w:rsid w:val="5153EEBD"/>
    <w:rsid w:val="517D5B28"/>
    <w:rsid w:val="51B0DF19"/>
    <w:rsid w:val="51F5D608"/>
    <w:rsid w:val="52831D45"/>
    <w:rsid w:val="52C9B859"/>
    <w:rsid w:val="52DCD420"/>
    <w:rsid w:val="52F179E5"/>
    <w:rsid w:val="54DA6C32"/>
    <w:rsid w:val="55AE4E83"/>
    <w:rsid w:val="55BA912C"/>
    <w:rsid w:val="55BBCAB4"/>
    <w:rsid w:val="55FA9A85"/>
    <w:rsid w:val="56302518"/>
    <w:rsid w:val="564D4076"/>
    <w:rsid w:val="56F0370C"/>
    <w:rsid w:val="572B023A"/>
    <w:rsid w:val="57E1B573"/>
    <w:rsid w:val="57F9AEE0"/>
    <w:rsid w:val="57FA19D8"/>
    <w:rsid w:val="5826AC62"/>
    <w:rsid w:val="5A4B7EBF"/>
    <w:rsid w:val="5A7999F9"/>
    <w:rsid w:val="5AB4B175"/>
    <w:rsid w:val="5D27532E"/>
    <w:rsid w:val="5D49CFAD"/>
    <w:rsid w:val="5D64F50A"/>
    <w:rsid w:val="5D840B63"/>
    <w:rsid w:val="5D972820"/>
    <w:rsid w:val="5D98DCA7"/>
    <w:rsid w:val="5E22CA85"/>
    <w:rsid w:val="5E877596"/>
    <w:rsid w:val="5F324AE1"/>
    <w:rsid w:val="6048ED6B"/>
    <w:rsid w:val="60761DBE"/>
    <w:rsid w:val="617987F1"/>
    <w:rsid w:val="6230DE49"/>
    <w:rsid w:val="62792E3C"/>
    <w:rsid w:val="627CF224"/>
    <w:rsid w:val="62922E60"/>
    <w:rsid w:val="62A9BCD5"/>
    <w:rsid w:val="633CE925"/>
    <w:rsid w:val="63BE355F"/>
    <w:rsid w:val="65DB3CCA"/>
    <w:rsid w:val="660E2E99"/>
    <w:rsid w:val="660E616A"/>
    <w:rsid w:val="6638817F"/>
    <w:rsid w:val="664D313B"/>
    <w:rsid w:val="665A4274"/>
    <w:rsid w:val="665AAD6C"/>
    <w:rsid w:val="66F99F5F"/>
    <w:rsid w:val="67C28FDF"/>
    <w:rsid w:val="67EF8D61"/>
    <w:rsid w:val="686A34D7"/>
    <w:rsid w:val="68DC1C8B"/>
    <w:rsid w:val="690A5338"/>
    <w:rsid w:val="6A0DF03C"/>
    <w:rsid w:val="6A6FAB4B"/>
    <w:rsid w:val="6A74E1AB"/>
    <w:rsid w:val="6AE134C4"/>
    <w:rsid w:val="6AE25200"/>
    <w:rsid w:val="6AE89F29"/>
    <w:rsid w:val="6B35B874"/>
    <w:rsid w:val="6BE509EF"/>
    <w:rsid w:val="6D8D84AC"/>
    <w:rsid w:val="6E036CCA"/>
    <w:rsid w:val="6E277C60"/>
    <w:rsid w:val="6F06D6FD"/>
    <w:rsid w:val="6F1BA841"/>
    <w:rsid w:val="701F1274"/>
    <w:rsid w:val="70B0F32E"/>
    <w:rsid w:val="71C63481"/>
    <w:rsid w:val="720A4430"/>
    <w:rsid w:val="72CFC101"/>
    <w:rsid w:val="732394E7"/>
    <w:rsid w:val="7339E492"/>
    <w:rsid w:val="73A29A91"/>
    <w:rsid w:val="74A66FBC"/>
    <w:rsid w:val="7562AD59"/>
    <w:rsid w:val="757C7175"/>
    <w:rsid w:val="761BCE60"/>
    <w:rsid w:val="768046A0"/>
    <w:rsid w:val="773657C9"/>
    <w:rsid w:val="7829F7D9"/>
    <w:rsid w:val="782C8239"/>
    <w:rsid w:val="786E83D0"/>
    <w:rsid w:val="788E7019"/>
    <w:rsid w:val="790DE0BB"/>
    <w:rsid w:val="7991DA4C"/>
    <w:rsid w:val="7A75C32E"/>
    <w:rsid w:val="7A7D1841"/>
    <w:rsid w:val="7B2FD98E"/>
    <w:rsid w:val="7B33CB7A"/>
    <w:rsid w:val="7C56EF25"/>
    <w:rsid w:val="7D2273A2"/>
    <w:rsid w:val="7DCBB000"/>
    <w:rsid w:val="7E1A0088"/>
    <w:rsid w:val="7E1E5C42"/>
    <w:rsid w:val="7E6B3FBC"/>
    <w:rsid w:val="7E7D930B"/>
    <w:rsid w:val="7EFC4A86"/>
    <w:rsid w:val="7FB3A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9B64D"/>
  <w14:defaultImageDpi w14:val="300"/>
  <w15:docId w15:val="{95701D92-480B-49D7-ACA1-DA0961D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BC normal"/>
    <w:qFormat/>
    <w:rsid w:val="009E61D1"/>
    <w:pPr>
      <w:spacing w:before="240" w:after="240"/>
    </w:pPr>
    <w:rPr>
      <w:rFonts w:ascii="Segoe UI" w:eastAsia="Malgun Gothic" w:hAnsi="Segoe UI" w:cs="Times New Roman"/>
      <w:kern w:val="28"/>
      <w:sz w:val="18"/>
      <w:szCs w:val="22"/>
      <w:lang w:val="en-GB"/>
    </w:rPr>
  </w:style>
  <w:style w:type="paragraph" w:styleId="Heading1">
    <w:name w:val="heading 1"/>
    <w:aliases w:val="TBC Heading 1"/>
    <w:basedOn w:val="Normal"/>
    <w:next w:val="Normal"/>
    <w:link w:val="Heading1Char"/>
    <w:uiPriority w:val="9"/>
    <w:qFormat/>
    <w:rsid w:val="009E61D1"/>
    <w:pPr>
      <w:keepNext/>
      <w:keepLines/>
      <w:spacing w:after="120"/>
      <w:outlineLvl w:val="0"/>
    </w:pPr>
    <w:rPr>
      <w:color w:val="00B0F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1D1"/>
    <w:pPr>
      <w:keepNext/>
      <w:keepLines/>
      <w:spacing w:after="120"/>
      <w:outlineLvl w:val="1"/>
    </w:pPr>
    <w:rPr>
      <w:color w:val="59595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1D1"/>
    <w:pPr>
      <w:keepNext/>
      <w:keepLines/>
      <w:spacing w:after="120" w:line="280" w:lineRule="atLeast"/>
      <w:outlineLvl w:val="2"/>
    </w:pPr>
    <w:rPr>
      <w:bCs/>
      <w:color w:val="595959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1D1"/>
    <w:pPr>
      <w:keepNext/>
      <w:keepLines/>
      <w:spacing w:after="120"/>
      <w:ind w:left="851" w:hanging="851"/>
      <w:outlineLvl w:val="3"/>
    </w:pPr>
    <w:rPr>
      <w:rFonts w:eastAsia="MS Gothic"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1D1"/>
    <w:pPr>
      <w:keepNext/>
      <w:keepLines/>
      <w:numPr>
        <w:ilvl w:val="4"/>
        <w:numId w:val="8"/>
      </w:numPr>
      <w:spacing w:before="200" w:after="0"/>
      <w:outlineLvl w:val="4"/>
    </w:pPr>
    <w:rPr>
      <w:rFonts w:eastAsia="MS Gothic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61D1"/>
    <w:pPr>
      <w:keepNext/>
      <w:keepLines/>
      <w:numPr>
        <w:ilvl w:val="5"/>
        <w:numId w:val="8"/>
      </w:numPr>
      <w:spacing w:before="200" w:after="0"/>
      <w:outlineLvl w:val="5"/>
    </w:pPr>
    <w:rPr>
      <w:rFonts w:eastAsia="MS Gothic"/>
      <w:b/>
      <w:iCs/>
      <w:color w:val="BFBFBF"/>
      <w:kern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E61D1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MS Gothic" w:hAnsi="Cambria"/>
      <w:i/>
      <w:iCs/>
      <w:color w:val="404040"/>
      <w:kern w:val="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1D1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MS Gothic" w:hAnsi="Cambria"/>
      <w:color w:val="404040"/>
      <w:kern w:val="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1D1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MS Gothic" w:hAnsi="Cambria"/>
      <w:i/>
      <w:iCs/>
      <w:color w:val="404040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1D1"/>
    <w:rPr>
      <w:rFonts w:ascii="Tahoma" w:eastAsia="Malgun Gothic" w:hAnsi="Tahoma" w:cs="Tahoma"/>
      <w:kern w:val="28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9E61D1"/>
    <w:pPr>
      <w:spacing w:after="200"/>
    </w:pPr>
    <w:rPr>
      <w:i/>
      <w:iCs/>
      <w:color w:val="1F497D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1D1"/>
    <w:rPr>
      <w:rFonts w:ascii="Segoe UI" w:eastAsia="Malgun Gothic" w:hAnsi="Segoe UI" w:cs="Times New Roman"/>
      <w:kern w:val="28"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1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61D1"/>
    <w:rPr>
      <w:rFonts w:ascii="Segoe UI" w:eastAsia="Malgun Gothic" w:hAnsi="Segoe UI" w:cs="Times New Roman"/>
      <w:kern w:val="28"/>
      <w:sz w:val="18"/>
      <w:szCs w:val="22"/>
      <w:lang w:val="en-GB"/>
    </w:rPr>
  </w:style>
  <w:style w:type="character" w:styleId="Hyperlink">
    <w:name w:val="Hyperlink"/>
    <w:uiPriority w:val="99"/>
    <w:unhideWhenUsed/>
    <w:rsid w:val="009E61D1"/>
    <w:rPr>
      <w:color w:val="00B0F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1D1"/>
    <w:rPr>
      <w:color w:val="800080" w:themeColor="followedHyperlink"/>
      <w:u w:val="single"/>
    </w:rPr>
  </w:style>
  <w:style w:type="character" w:customStyle="1" w:styleId="Heading1Char">
    <w:name w:val="Heading 1 Char"/>
    <w:aliases w:val="TBC Heading 1 Char"/>
    <w:link w:val="Heading1"/>
    <w:uiPriority w:val="9"/>
    <w:rsid w:val="009E61D1"/>
    <w:rPr>
      <w:rFonts w:ascii="Segoe UI" w:eastAsia="Malgun Gothic" w:hAnsi="Segoe UI" w:cs="Times New Roman"/>
      <w:color w:val="00B0F0"/>
      <w:kern w:val="28"/>
      <w:sz w:val="36"/>
      <w:szCs w:val="32"/>
      <w:lang w:val="en-GB"/>
    </w:rPr>
  </w:style>
  <w:style w:type="paragraph" w:styleId="ListParagraph">
    <w:name w:val="List Paragraph"/>
    <w:basedOn w:val="Normal"/>
    <w:uiPriority w:val="34"/>
    <w:rsid w:val="009E61D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01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B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BF4"/>
    <w:rPr>
      <w:rFonts w:ascii="Gotham Book" w:eastAsia="Times New Roman" w:hAnsi="Gotham Book" w:cs="Times New Roman"/>
      <w:kern w:val="28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BF4"/>
    <w:rPr>
      <w:rFonts w:ascii="Gotham Book" w:eastAsia="Times New Roman" w:hAnsi="Gotham Book" w:cs="Times New Roman"/>
      <w:b/>
      <w:bCs/>
      <w:kern w:val="28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9E61D1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E61D1"/>
  </w:style>
  <w:style w:type="paragraph" w:customStyle="1" w:styleId="Body">
    <w:name w:val="Body"/>
    <w:rsid w:val="00142BFD"/>
    <w:pPr>
      <w:pBdr>
        <w:top w:val="nil"/>
        <w:left w:val="nil"/>
        <w:bottom w:val="nil"/>
        <w:right w:val="nil"/>
        <w:between w:val="nil"/>
        <w:bar w:val="nil"/>
      </w:pBdr>
      <w:spacing w:after="240" w:line="260" w:lineRule="atLeast"/>
    </w:pPr>
    <w:rPr>
      <w:rFonts w:ascii="Malgun Gothic" w:eastAsia="Malgun Gothic" w:hAnsi="Malgun Gothic" w:cs="Malgun Gothic"/>
      <w:color w:val="000000"/>
      <w:kern w:val="28"/>
      <w:sz w:val="18"/>
      <w:szCs w:val="18"/>
      <w:u w:color="000000"/>
      <w:bdr w:val="nil"/>
      <w:lang w:eastAsia="en-GB"/>
    </w:rPr>
  </w:style>
  <w:style w:type="character" w:customStyle="1" w:styleId="Hyperlink1">
    <w:name w:val="Hyperlink.1"/>
    <w:basedOn w:val="DefaultParagraphFont"/>
    <w:rsid w:val="00043D2A"/>
    <w:rPr>
      <w:color w:val="00B0F0"/>
      <w:u w:val="single" w:color="00B0F0"/>
    </w:rPr>
  </w:style>
  <w:style w:type="numbering" w:customStyle="1" w:styleId="List0">
    <w:name w:val="List 0"/>
    <w:basedOn w:val="NoList"/>
    <w:rsid w:val="00043D2A"/>
    <w:pPr>
      <w:numPr>
        <w:numId w:val="1"/>
      </w:numPr>
    </w:pPr>
  </w:style>
  <w:style w:type="numbering" w:customStyle="1" w:styleId="List1">
    <w:name w:val="List 1"/>
    <w:basedOn w:val="NoList"/>
    <w:rsid w:val="00043D2A"/>
    <w:pPr>
      <w:numPr>
        <w:numId w:val="2"/>
      </w:numPr>
    </w:pPr>
  </w:style>
  <w:style w:type="numbering" w:customStyle="1" w:styleId="List21">
    <w:name w:val="List 21"/>
    <w:basedOn w:val="NoList"/>
    <w:rsid w:val="00043D2A"/>
    <w:pPr>
      <w:numPr>
        <w:numId w:val="3"/>
      </w:numPr>
    </w:pPr>
  </w:style>
  <w:style w:type="numbering" w:customStyle="1" w:styleId="List31">
    <w:name w:val="List 31"/>
    <w:basedOn w:val="NoList"/>
    <w:rsid w:val="00043D2A"/>
    <w:pPr>
      <w:numPr>
        <w:numId w:val="4"/>
      </w:numPr>
    </w:pPr>
  </w:style>
  <w:style w:type="numbering" w:customStyle="1" w:styleId="List41">
    <w:name w:val="List 41"/>
    <w:basedOn w:val="NoList"/>
    <w:rsid w:val="00043D2A"/>
    <w:pPr>
      <w:numPr>
        <w:numId w:val="5"/>
      </w:numPr>
    </w:pPr>
  </w:style>
  <w:style w:type="character" w:customStyle="1" w:styleId="Heading2Char">
    <w:name w:val="Heading 2 Char"/>
    <w:link w:val="Heading2"/>
    <w:uiPriority w:val="9"/>
    <w:rsid w:val="009E61D1"/>
    <w:rPr>
      <w:rFonts w:ascii="Segoe UI" w:eastAsia="Malgun Gothic" w:hAnsi="Segoe UI" w:cs="Times New Roman"/>
      <w:color w:val="595959"/>
      <w:kern w:val="28"/>
      <w:sz w:val="32"/>
      <w:szCs w:val="26"/>
      <w:lang w:val="en-GB"/>
    </w:rPr>
  </w:style>
  <w:style w:type="character" w:customStyle="1" w:styleId="Heading3Char">
    <w:name w:val="Heading 3 Char"/>
    <w:link w:val="Heading3"/>
    <w:uiPriority w:val="9"/>
    <w:rsid w:val="009E61D1"/>
    <w:rPr>
      <w:rFonts w:ascii="Segoe UI" w:eastAsia="Malgun Gothic" w:hAnsi="Segoe UI" w:cs="Times New Roman"/>
      <w:bCs/>
      <w:color w:val="595959"/>
      <w:kern w:val="28"/>
      <w:szCs w:val="22"/>
      <w:lang w:val="en-GB"/>
    </w:rPr>
  </w:style>
  <w:style w:type="character" w:customStyle="1" w:styleId="Heading4Char">
    <w:name w:val="Heading 4 Char"/>
    <w:link w:val="Heading4"/>
    <w:uiPriority w:val="9"/>
    <w:rsid w:val="009E61D1"/>
    <w:rPr>
      <w:rFonts w:ascii="Segoe UI" w:eastAsia="MS Gothic" w:hAnsi="Segoe UI" w:cs="Times New Roman"/>
      <w:i/>
      <w:iCs/>
      <w:kern w:val="28"/>
      <w:sz w:val="20"/>
      <w:szCs w:val="22"/>
      <w:lang w:val="en-GB"/>
    </w:rPr>
  </w:style>
  <w:style w:type="character" w:customStyle="1" w:styleId="Heading5Char">
    <w:name w:val="Heading 5 Char"/>
    <w:link w:val="Heading5"/>
    <w:uiPriority w:val="9"/>
    <w:rsid w:val="009E61D1"/>
    <w:rPr>
      <w:rFonts w:ascii="Segoe UI" w:eastAsia="MS Gothic" w:hAnsi="Segoe UI" w:cs="Times New Roman"/>
      <w:b/>
      <w:i/>
      <w:kern w:val="28"/>
      <w:sz w:val="18"/>
      <w:szCs w:val="22"/>
      <w:lang w:val="en-GB"/>
    </w:rPr>
  </w:style>
  <w:style w:type="character" w:customStyle="1" w:styleId="Heading6Char">
    <w:name w:val="Heading 6 Char"/>
    <w:link w:val="Heading6"/>
    <w:uiPriority w:val="9"/>
    <w:rsid w:val="009E61D1"/>
    <w:rPr>
      <w:rFonts w:ascii="Segoe UI" w:eastAsia="MS Gothic" w:hAnsi="Segoe UI" w:cs="Times New Roman"/>
      <w:b/>
      <w:iCs/>
      <w:color w:val="BFBFBF"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9E61D1"/>
    <w:rPr>
      <w:rFonts w:ascii="Cambria" w:eastAsia="MS Gothic" w:hAnsi="Cambria" w:cs="Times New Roman"/>
      <w:i/>
      <w:iCs/>
      <w:color w:val="404040"/>
      <w:sz w:val="22"/>
      <w:szCs w:val="22"/>
      <w:lang w:val="en-GB"/>
    </w:rPr>
  </w:style>
  <w:style w:type="character" w:customStyle="1" w:styleId="Heading8Char">
    <w:name w:val="Heading 8 Char"/>
    <w:link w:val="Heading8"/>
    <w:uiPriority w:val="9"/>
    <w:semiHidden/>
    <w:rsid w:val="009E61D1"/>
    <w:rPr>
      <w:rFonts w:ascii="Cambria" w:eastAsia="MS Gothic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link w:val="Heading9"/>
    <w:uiPriority w:val="9"/>
    <w:semiHidden/>
    <w:rsid w:val="009E61D1"/>
    <w:rPr>
      <w:rFonts w:ascii="Cambria" w:eastAsia="MS Gothic" w:hAnsi="Cambria" w:cs="Times New Roman"/>
      <w:i/>
      <w:iCs/>
      <w:color w:val="404040"/>
      <w:sz w:val="20"/>
      <w:szCs w:val="20"/>
      <w:lang w:val="en-GB"/>
    </w:rPr>
  </w:style>
  <w:style w:type="paragraph" w:customStyle="1" w:styleId="CasestudyTitle">
    <w:name w:val="Case study Title"/>
    <w:basedOn w:val="Normal"/>
    <w:link w:val="CasestudyTitleChar"/>
    <w:rsid w:val="009E61D1"/>
    <w:pPr>
      <w:shd w:val="clear" w:color="auto" w:fill="DAEEF3"/>
      <w:spacing w:after="120"/>
    </w:pPr>
    <w:rPr>
      <w:rFonts w:eastAsia="Times New Roman" w:cs="Arial"/>
      <w:sz w:val="24"/>
      <w:szCs w:val="20"/>
      <w:lang w:eastAsia="en-GB"/>
    </w:rPr>
  </w:style>
  <w:style w:type="character" w:customStyle="1" w:styleId="CasestudyTitleChar">
    <w:name w:val="Case study Title Char"/>
    <w:link w:val="CasestudyTitle"/>
    <w:rsid w:val="009E61D1"/>
    <w:rPr>
      <w:rFonts w:ascii="Segoe UI" w:eastAsia="Times New Roman" w:hAnsi="Segoe UI" w:cs="Arial"/>
      <w:kern w:val="28"/>
      <w:szCs w:val="20"/>
      <w:shd w:val="clear" w:color="auto" w:fill="DAEEF3"/>
      <w:lang w:val="en-GB" w:eastAsia="en-GB"/>
    </w:rPr>
  </w:style>
  <w:style w:type="paragraph" w:customStyle="1" w:styleId="CaseStudyBoxtext">
    <w:name w:val="Case Study/ Box text"/>
    <w:basedOn w:val="Normal"/>
    <w:link w:val="CaseStudyBoxtextChar"/>
    <w:qFormat/>
    <w:rsid w:val="009E61D1"/>
    <w:pPr>
      <w:widowControl w:val="0"/>
      <w:shd w:val="clear" w:color="auto" w:fill="DAEEF3"/>
      <w:overflowPunct w:val="0"/>
      <w:autoSpaceDE w:val="0"/>
      <w:autoSpaceDN w:val="0"/>
      <w:adjustRightInd w:val="0"/>
      <w:spacing w:line="280" w:lineRule="atLeast"/>
    </w:pPr>
    <w:rPr>
      <w:rFonts w:eastAsia="Times New Roman" w:cs="Calibri"/>
      <w:i/>
      <w:szCs w:val="18"/>
      <w:lang w:eastAsia="en-GB"/>
    </w:rPr>
  </w:style>
  <w:style w:type="character" w:customStyle="1" w:styleId="CaseStudyBoxtextChar">
    <w:name w:val="Case Study/ Box text Char"/>
    <w:link w:val="CaseStudyBoxtext"/>
    <w:rsid w:val="009E61D1"/>
    <w:rPr>
      <w:rFonts w:ascii="Segoe UI" w:eastAsia="Times New Roman" w:hAnsi="Segoe UI" w:cs="Calibri"/>
      <w:i/>
      <w:kern w:val="28"/>
      <w:sz w:val="18"/>
      <w:szCs w:val="18"/>
      <w:shd w:val="clear" w:color="auto" w:fill="DAEEF3"/>
      <w:lang w:val="en-GB" w:eastAsia="en-GB"/>
    </w:rPr>
  </w:style>
  <w:style w:type="paragraph" w:customStyle="1" w:styleId="TBClist">
    <w:name w:val="TBC list"/>
    <w:basedOn w:val="ListParagraph"/>
    <w:link w:val="TBClistChar"/>
    <w:rsid w:val="009E61D1"/>
    <w:pPr>
      <w:numPr>
        <w:numId w:val="6"/>
      </w:numPr>
      <w:spacing w:after="0"/>
    </w:pPr>
    <w:rPr>
      <w:rFonts w:ascii="Gotham Book" w:eastAsia="Times New Roman" w:hAnsi="Gotham Book" w:cs="Calibri"/>
      <w:szCs w:val="18"/>
      <w:lang w:eastAsia="en-GB"/>
    </w:rPr>
  </w:style>
  <w:style w:type="character" w:customStyle="1" w:styleId="TBClistChar">
    <w:name w:val="TBC list Char"/>
    <w:link w:val="TBClist"/>
    <w:rsid w:val="009E61D1"/>
    <w:rPr>
      <w:rFonts w:ascii="Gotham Book" w:eastAsia="Times New Roman" w:hAnsi="Gotham Book" w:cs="Calibri"/>
      <w:kern w:val="28"/>
      <w:sz w:val="18"/>
      <w:szCs w:val="18"/>
      <w:lang w:val="en-GB" w:eastAsia="en-GB"/>
    </w:rPr>
  </w:style>
  <w:style w:type="paragraph" w:customStyle="1" w:styleId="Alphalisting">
    <w:name w:val="Alpha listing"/>
    <w:basedOn w:val="TBClist"/>
    <w:next w:val="Normal"/>
    <w:link w:val="AlphalistingChar"/>
    <w:autoRedefine/>
    <w:qFormat/>
    <w:rsid w:val="009E61D1"/>
    <w:pPr>
      <w:numPr>
        <w:numId w:val="9"/>
      </w:numPr>
      <w:spacing w:after="60"/>
      <w:ind w:left="754" w:hanging="357"/>
    </w:pPr>
    <w:rPr>
      <w:rFonts w:ascii="Segoe UI" w:eastAsia="Malgun Gothic" w:hAnsi="Segoe UI"/>
      <w:bCs/>
    </w:rPr>
  </w:style>
  <w:style w:type="character" w:customStyle="1" w:styleId="AlphalistingChar">
    <w:name w:val="Alpha listing Char"/>
    <w:link w:val="Alphalisting"/>
    <w:rsid w:val="009E61D1"/>
    <w:rPr>
      <w:rFonts w:ascii="Segoe UI" w:eastAsia="Malgun Gothic" w:hAnsi="Segoe UI" w:cs="Calibri"/>
      <w:bCs/>
      <w:kern w:val="28"/>
      <w:sz w:val="18"/>
      <w:szCs w:val="18"/>
      <w:lang w:val="en-GB" w:eastAsia="en-GB"/>
    </w:rPr>
  </w:style>
  <w:style w:type="paragraph" w:customStyle="1" w:styleId="Smallprint">
    <w:name w:val="Small print"/>
    <w:basedOn w:val="Normal"/>
    <w:link w:val="SmallprintChar"/>
    <w:qFormat/>
    <w:rsid w:val="009E61D1"/>
    <w:pPr>
      <w:autoSpaceDE w:val="0"/>
      <w:autoSpaceDN w:val="0"/>
      <w:adjustRightInd w:val="0"/>
    </w:pPr>
    <w:rPr>
      <w:rFonts w:eastAsia="Times New Roman" w:cs="Frutiger-Light"/>
      <w:sz w:val="16"/>
      <w:szCs w:val="16"/>
      <w:lang w:eastAsia="en-GB"/>
    </w:rPr>
  </w:style>
  <w:style w:type="character" w:customStyle="1" w:styleId="SmallprintChar">
    <w:name w:val="Small print Char"/>
    <w:link w:val="Smallprint"/>
    <w:rsid w:val="009E61D1"/>
    <w:rPr>
      <w:rFonts w:ascii="Segoe UI" w:eastAsia="Times New Roman" w:hAnsi="Segoe UI" w:cs="Frutiger-Light"/>
      <w:kern w:val="28"/>
      <w:sz w:val="16"/>
      <w:szCs w:val="16"/>
      <w:lang w:val="en-GB" w:eastAsia="en-GB"/>
    </w:rPr>
  </w:style>
  <w:style w:type="paragraph" w:customStyle="1" w:styleId="Asterixinfo">
    <w:name w:val="Asterix info"/>
    <w:basedOn w:val="Smallprint"/>
    <w:next w:val="Normal"/>
    <w:link w:val="AsterixinfoChar"/>
    <w:autoRedefine/>
    <w:qFormat/>
    <w:rsid w:val="009E61D1"/>
    <w:pPr>
      <w:spacing w:after="0"/>
    </w:pPr>
    <w:rPr>
      <w:rFonts w:eastAsia="Malgun Gothic"/>
      <w:i/>
      <w:noProof/>
      <w:lang w:bidi="hi-IN"/>
    </w:rPr>
  </w:style>
  <w:style w:type="character" w:customStyle="1" w:styleId="AsterixinfoChar">
    <w:name w:val="Asterix info Char"/>
    <w:link w:val="Asterixinfo"/>
    <w:rsid w:val="009E61D1"/>
    <w:rPr>
      <w:rFonts w:ascii="Segoe UI" w:eastAsia="Malgun Gothic" w:hAnsi="Segoe UI" w:cs="Frutiger-Light"/>
      <w:i/>
      <w:noProof/>
      <w:kern w:val="28"/>
      <w:sz w:val="16"/>
      <w:szCs w:val="16"/>
      <w:lang w:val="en-GB" w:eastAsia="en-GB" w:bidi="hi-IN"/>
    </w:rPr>
  </w:style>
  <w:style w:type="paragraph" w:customStyle="1" w:styleId="Bullets">
    <w:name w:val="Bullets"/>
    <w:basedOn w:val="Normal"/>
    <w:link w:val="BulletsChar"/>
    <w:qFormat/>
    <w:rsid w:val="009E61D1"/>
    <w:pPr>
      <w:numPr>
        <w:numId w:val="7"/>
      </w:numPr>
      <w:ind w:left="754" w:hanging="357"/>
      <w:contextualSpacing/>
    </w:pPr>
    <w:rPr>
      <w:rFonts w:eastAsia="Times New Roman"/>
      <w:szCs w:val="18"/>
      <w:lang w:eastAsia="en-GB"/>
    </w:rPr>
  </w:style>
  <w:style w:type="character" w:customStyle="1" w:styleId="BulletsChar">
    <w:name w:val="Bullets Char"/>
    <w:link w:val="Bullets"/>
    <w:rsid w:val="009E61D1"/>
    <w:rPr>
      <w:rFonts w:ascii="Segoe UI" w:eastAsia="Times New Roman" w:hAnsi="Segoe UI" w:cs="Times New Roman"/>
      <w:kern w:val="28"/>
      <w:sz w:val="18"/>
      <w:szCs w:val="18"/>
      <w:lang w:val="en-GB" w:eastAsia="en-GB"/>
    </w:rPr>
  </w:style>
  <w:style w:type="paragraph" w:customStyle="1" w:styleId="Chapterdescription">
    <w:name w:val="Chapter description"/>
    <w:basedOn w:val="Normal"/>
    <w:link w:val="ChapterdescriptionChar"/>
    <w:qFormat/>
    <w:rsid w:val="009E61D1"/>
    <w:pPr>
      <w:shd w:val="clear" w:color="auto" w:fill="FFFFFF"/>
      <w:spacing w:after="0" w:line="360" w:lineRule="auto"/>
    </w:pPr>
    <w:rPr>
      <w:rFonts w:eastAsia="Times New Roman" w:cs="Arial"/>
      <w:color w:val="595959"/>
      <w:sz w:val="28"/>
      <w:szCs w:val="20"/>
      <w:lang w:eastAsia="en-GB"/>
    </w:rPr>
  </w:style>
  <w:style w:type="character" w:customStyle="1" w:styleId="ChapterdescriptionChar">
    <w:name w:val="Chapter description Char"/>
    <w:link w:val="Chapterdescription"/>
    <w:rsid w:val="009E61D1"/>
    <w:rPr>
      <w:rFonts w:ascii="Segoe UI" w:eastAsia="Times New Roman" w:hAnsi="Segoe UI" w:cs="Arial"/>
      <w:color w:val="595959"/>
      <w:kern w:val="28"/>
      <w:sz w:val="28"/>
      <w:szCs w:val="20"/>
      <w:shd w:val="clear" w:color="auto" w:fill="FFFFFF"/>
      <w:lang w:val="en-GB" w:eastAsia="en-GB"/>
    </w:rPr>
  </w:style>
  <w:style w:type="paragraph" w:customStyle="1" w:styleId="Chaptertitle">
    <w:name w:val="Chapter title"/>
    <w:basedOn w:val="Normal"/>
    <w:next w:val="Chapterdescription"/>
    <w:link w:val="ChaptertitleChar"/>
    <w:qFormat/>
    <w:rsid w:val="009E61D1"/>
    <w:pPr>
      <w:shd w:val="clear" w:color="auto" w:fill="FFFFFF"/>
      <w:spacing w:after="360"/>
    </w:pPr>
    <w:rPr>
      <w:rFonts w:cs="Segoe UI"/>
      <w:color w:val="00B0F0"/>
      <w:sz w:val="44"/>
      <w:szCs w:val="44"/>
      <w:lang w:eastAsia="en-GB"/>
    </w:rPr>
  </w:style>
  <w:style w:type="character" w:customStyle="1" w:styleId="ChaptertitleChar">
    <w:name w:val="Chapter title Char"/>
    <w:link w:val="Chaptertitle"/>
    <w:rsid w:val="009E61D1"/>
    <w:rPr>
      <w:rFonts w:ascii="Segoe UI" w:eastAsia="Malgun Gothic" w:hAnsi="Segoe UI" w:cs="Segoe UI"/>
      <w:color w:val="00B0F0"/>
      <w:kern w:val="28"/>
      <w:sz w:val="44"/>
      <w:szCs w:val="44"/>
      <w:shd w:val="clear" w:color="auto" w:fill="FFFFFF"/>
      <w:lang w:val="en-GB" w:eastAsia="en-GB"/>
    </w:rPr>
  </w:style>
  <w:style w:type="paragraph" w:customStyle="1" w:styleId="Figuretablenumber">
    <w:name w:val="Figure &amp; table number"/>
    <w:basedOn w:val="Smallprint"/>
    <w:next w:val="Normal"/>
    <w:link w:val="FiguretablenumberChar"/>
    <w:rsid w:val="009E61D1"/>
    <w:pPr>
      <w:spacing w:after="0"/>
    </w:pPr>
    <w:rPr>
      <w:rFonts w:cs="Arial"/>
    </w:rPr>
  </w:style>
  <w:style w:type="character" w:customStyle="1" w:styleId="FiguretablenumberChar">
    <w:name w:val="Figure &amp; table number Char"/>
    <w:link w:val="Figuretablenumber"/>
    <w:rsid w:val="009E61D1"/>
    <w:rPr>
      <w:rFonts w:ascii="Segoe UI" w:eastAsia="Times New Roman" w:hAnsi="Segoe UI" w:cs="Arial"/>
      <w:kern w:val="28"/>
      <w:sz w:val="16"/>
      <w:szCs w:val="16"/>
      <w:lang w:val="en-GB" w:eastAsia="en-GB"/>
    </w:rPr>
  </w:style>
  <w:style w:type="paragraph" w:customStyle="1" w:styleId="Tabletitle">
    <w:name w:val="Table title"/>
    <w:basedOn w:val="Normal"/>
    <w:link w:val="TabletitleChar"/>
    <w:autoRedefine/>
    <w:rsid w:val="009E61D1"/>
    <w:pPr>
      <w:shd w:val="clear" w:color="auto" w:fill="FFFFFF"/>
    </w:pPr>
    <w:rPr>
      <w:rFonts w:cs="Arial"/>
      <w:color w:val="595959"/>
      <w:sz w:val="24"/>
      <w:szCs w:val="20"/>
      <w:lang w:eastAsia="en-GB" w:bidi="hi-IN"/>
    </w:rPr>
  </w:style>
  <w:style w:type="character" w:customStyle="1" w:styleId="TabletitleChar">
    <w:name w:val="Table title Char"/>
    <w:link w:val="Tabletitle"/>
    <w:rsid w:val="009E61D1"/>
    <w:rPr>
      <w:rFonts w:ascii="Segoe UI" w:eastAsia="Malgun Gothic" w:hAnsi="Segoe UI" w:cs="Arial"/>
      <w:color w:val="595959"/>
      <w:kern w:val="28"/>
      <w:szCs w:val="20"/>
      <w:shd w:val="clear" w:color="auto" w:fill="FFFFFF"/>
      <w:lang w:val="en-GB" w:eastAsia="en-GB" w:bidi="hi-IN"/>
    </w:rPr>
  </w:style>
  <w:style w:type="paragraph" w:customStyle="1" w:styleId="TBCTableofFigureheading">
    <w:name w:val="TBC Table of Figure heading"/>
    <w:basedOn w:val="Tabletitle"/>
    <w:next w:val="Normal"/>
    <w:link w:val="TBCTableofFigureheadingChar"/>
    <w:rsid w:val="009E61D1"/>
    <w:pPr>
      <w:keepNext/>
      <w:widowControl w:val="0"/>
      <w:shd w:val="clear" w:color="auto" w:fill="auto"/>
      <w:overflowPunct w:val="0"/>
      <w:autoSpaceDE w:val="0"/>
      <w:autoSpaceDN w:val="0"/>
      <w:adjustRightInd w:val="0"/>
      <w:spacing w:after="120"/>
      <w:outlineLvl w:val="2"/>
    </w:pPr>
    <w:rPr>
      <w:rFonts w:cs="Times New Roman"/>
      <w:bCs/>
      <w:szCs w:val="32"/>
    </w:rPr>
  </w:style>
  <w:style w:type="character" w:customStyle="1" w:styleId="TBCTableofFigureheadingChar">
    <w:name w:val="TBC Table of Figure heading Char"/>
    <w:link w:val="TBCTableofFigureheading"/>
    <w:rsid w:val="009E61D1"/>
    <w:rPr>
      <w:rFonts w:ascii="Segoe UI" w:eastAsia="Malgun Gothic" w:hAnsi="Segoe UI" w:cs="Times New Roman"/>
      <w:bCs/>
      <w:color w:val="595959"/>
      <w:kern w:val="28"/>
      <w:szCs w:val="32"/>
      <w:lang w:val="en-GB" w:eastAsia="en-GB" w:bidi="hi-IN"/>
    </w:rPr>
  </w:style>
  <w:style w:type="paragraph" w:customStyle="1" w:styleId="Figuretabletitlenumber">
    <w:name w:val="Figure &amp; table title &amp; number"/>
    <w:basedOn w:val="TBCTableofFigureheading"/>
    <w:next w:val="Normal"/>
    <w:link w:val="FiguretabletitlenumberChar"/>
    <w:qFormat/>
    <w:rsid w:val="009E61D1"/>
    <w:pPr>
      <w:spacing w:after="240"/>
    </w:pPr>
    <w:rPr>
      <w:i/>
      <w:color w:val="1F497D"/>
      <w:sz w:val="18"/>
    </w:rPr>
  </w:style>
  <w:style w:type="character" w:customStyle="1" w:styleId="FiguretabletitlenumberChar">
    <w:name w:val="Figure &amp; table title &amp; number Char"/>
    <w:link w:val="Figuretabletitlenumber"/>
    <w:rsid w:val="009E61D1"/>
    <w:rPr>
      <w:rFonts w:ascii="Segoe UI" w:eastAsia="Malgun Gothic" w:hAnsi="Segoe UI" w:cs="Times New Roman"/>
      <w:bCs/>
      <w:i/>
      <w:color w:val="1F497D"/>
      <w:kern w:val="28"/>
      <w:sz w:val="18"/>
      <w:szCs w:val="32"/>
      <w:lang w:val="en-GB" w:eastAsia="en-GB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61D1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61D1"/>
    <w:rPr>
      <w:rFonts w:ascii="Segoe UI" w:eastAsia="Malgun Gothic" w:hAnsi="Segoe UI" w:cs="Times New Roman"/>
      <w:kern w:val="28"/>
      <w:sz w:val="20"/>
      <w:szCs w:val="20"/>
      <w:lang w:val="en-GB"/>
    </w:rPr>
  </w:style>
  <w:style w:type="paragraph" w:customStyle="1" w:styleId="Firstpagefooter">
    <w:name w:val="First page footer"/>
    <w:basedOn w:val="Normal"/>
    <w:next w:val="Normal"/>
    <w:link w:val="FirstpagefooterChar"/>
    <w:qFormat/>
    <w:rsid w:val="009E61D1"/>
    <w:rPr>
      <w:rFonts w:eastAsia="Calibri"/>
      <w:color w:val="262626"/>
      <w:kern w:val="0"/>
    </w:rPr>
  </w:style>
  <w:style w:type="character" w:customStyle="1" w:styleId="FirstpagefooterChar">
    <w:name w:val="First page footer Char"/>
    <w:link w:val="Firstpagefooter"/>
    <w:rsid w:val="009E61D1"/>
    <w:rPr>
      <w:rFonts w:ascii="Segoe UI" w:eastAsia="Calibri" w:hAnsi="Segoe UI" w:cs="Times New Roman"/>
      <w:color w:val="262626"/>
      <w:sz w:val="18"/>
      <w:szCs w:val="22"/>
      <w:lang w:val="en-GB"/>
    </w:rPr>
  </w:style>
  <w:style w:type="paragraph" w:customStyle="1" w:styleId="Footnote">
    <w:name w:val="Footnote"/>
    <w:basedOn w:val="FootnoteText"/>
    <w:link w:val="FootnoteChar"/>
    <w:qFormat/>
    <w:rsid w:val="009E61D1"/>
    <w:pPr>
      <w:spacing w:after="200"/>
    </w:pPr>
    <w:rPr>
      <w:rFonts w:eastAsia="Times New Roman"/>
      <w:sz w:val="14"/>
      <w:szCs w:val="14"/>
      <w:lang w:val="x-none" w:eastAsia="x-none"/>
    </w:rPr>
  </w:style>
  <w:style w:type="character" w:customStyle="1" w:styleId="FootnoteChar">
    <w:name w:val="Footnote Char"/>
    <w:link w:val="Footnote"/>
    <w:rsid w:val="009E61D1"/>
    <w:rPr>
      <w:rFonts w:ascii="Segoe UI" w:eastAsia="Times New Roman" w:hAnsi="Segoe UI" w:cs="Times New Roman"/>
      <w:kern w:val="28"/>
      <w:sz w:val="14"/>
      <w:szCs w:val="14"/>
      <w:lang w:val="x-none" w:eastAsia="x-none"/>
    </w:rPr>
  </w:style>
  <w:style w:type="paragraph" w:customStyle="1" w:styleId="Heading1numbered">
    <w:name w:val="Heading 1 numbered"/>
    <w:basedOn w:val="Normal"/>
    <w:next w:val="Normal"/>
    <w:link w:val="Heading1numberedChar"/>
    <w:qFormat/>
    <w:rsid w:val="009E61D1"/>
    <w:pPr>
      <w:keepNext/>
      <w:keepLines/>
      <w:numPr>
        <w:numId w:val="8"/>
      </w:numPr>
      <w:shd w:val="clear" w:color="auto" w:fill="FFFFFF"/>
      <w:spacing w:after="120"/>
      <w:ind w:left="510" w:hanging="510"/>
      <w:outlineLvl w:val="0"/>
    </w:pPr>
    <w:rPr>
      <w:rFonts w:eastAsia="SimSun" w:cs="Arial"/>
      <w:color w:val="00B0F0"/>
      <w:sz w:val="36"/>
      <w:szCs w:val="36"/>
      <w:lang w:eastAsia="en-GB" w:bidi="hi-IN"/>
    </w:rPr>
  </w:style>
  <w:style w:type="character" w:customStyle="1" w:styleId="Heading1numberedChar">
    <w:name w:val="Heading 1 numbered Char"/>
    <w:link w:val="Heading1numbered"/>
    <w:rsid w:val="009E61D1"/>
    <w:rPr>
      <w:rFonts w:ascii="Segoe UI" w:eastAsia="SimSun" w:hAnsi="Segoe UI" w:cs="Arial"/>
      <w:color w:val="00B0F0"/>
      <w:kern w:val="28"/>
      <w:sz w:val="36"/>
      <w:szCs w:val="36"/>
      <w:shd w:val="clear" w:color="auto" w:fill="FFFFFF"/>
      <w:lang w:val="en-GB" w:eastAsia="en-GB" w:bidi="hi-IN"/>
    </w:rPr>
  </w:style>
  <w:style w:type="paragraph" w:customStyle="1" w:styleId="Heading2numbered">
    <w:name w:val="Heading 2 numbered"/>
    <w:basedOn w:val="Normal"/>
    <w:next w:val="Normal"/>
    <w:link w:val="Heading2numberedChar"/>
    <w:qFormat/>
    <w:rsid w:val="009E61D1"/>
    <w:pPr>
      <w:keepNext/>
      <w:keepLines/>
      <w:numPr>
        <w:ilvl w:val="1"/>
        <w:numId w:val="8"/>
      </w:numPr>
      <w:shd w:val="clear" w:color="auto" w:fill="FFFFFF"/>
      <w:overflowPunct w:val="0"/>
      <w:autoSpaceDE w:val="0"/>
      <w:autoSpaceDN w:val="0"/>
      <w:adjustRightInd w:val="0"/>
      <w:spacing w:after="120"/>
      <w:ind w:left="578" w:hanging="578"/>
      <w:outlineLvl w:val="1"/>
    </w:pPr>
    <w:rPr>
      <w:rFonts w:eastAsia="Times New Roman"/>
      <w:color w:val="595959"/>
      <w:sz w:val="32"/>
      <w:szCs w:val="32"/>
      <w:lang w:eastAsia="en-GB"/>
    </w:rPr>
  </w:style>
  <w:style w:type="character" w:customStyle="1" w:styleId="Heading2numberedChar">
    <w:name w:val="Heading 2 numbered Char"/>
    <w:link w:val="Heading2numbered"/>
    <w:rsid w:val="009E61D1"/>
    <w:rPr>
      <w:rFonts w:ascii="Segoe UI" w:eastAsia="Times New Roman" w:hAnsi="Segoe UI" w:cs="Times New Roman"/>
      <w:color w:val="595959"/>
      <w:kern w:val="28"/>
      <w:sz w:val="32"/>
      <w:szCs w:val="32"/>
      <w:shd w:val="clear" w:color="auto" w:fill="FFFFFF"/>
      <w:lang w:val="en-GB" w:eastAsia="en-GB"/>
    </w:rPr>
  </w:style>
  <w:style w:type="paragraph" w:customStyle="1" w:styleId="Heading3numbered">
    <w:name w:val="Heading 3 numbered"/>
    <w:basedOn w:val="Normal"/>
    <w:next w:val="Normal"/>
    <w:link w:val="Heading3numberedChar"/>
    <w:qFormat/>
    <w:rsid w:val="009E61D1"/>
    <w:pPr>
      <w:keepNext/>
      <w:keepLines/>
      <w:numPr>
        <w:ilvl w:val="2"/>
        <w:numId w:val="8"/>
      </w:numPr>
      <w:shd w:val="clear" w:color="auto" w:fill="FFFFFF"/>
      <w:spacing w:after="120" w:line="280" w:lineRule="atLeast"/>
      <w:outlineLvl w:val="2"/>
    </w:pPr>
    <w:rPr>
      <w:rFonts w:eastAsia="Times New Roman" w:cs="Arial"/>
      <w:color w:val="595959"/>
      <w:sz w:val="24"/>
      <w:szCs w:val="20"/>
      <w:lang w:eastAsia="en-GB"/>
    </w:rPr>
  </w:style>
  <w:style w:type="character" w:customStyle="1" w:styleId="Heading3numberedChar">
    <w:name w:val="Heading 3 numbered Char"/>
    <w:link w:val="Heading3numbered"/>
    <w:rsid w:val="009E61D1"/>
    <w:rPr>
      <w:rFonts w:ascii="Segoe UI" w:eastAsia="Times New Roman" w:hAnsi="Segoe UI" w:cs="Arial"/>
      <w:color w:val="595959"/>
      <w:kern w:val="28"/>
      <w:szCs w:val="20"/>
      <w:shd w:val="clear" w:color="auto" w:fill="FFFFFF"/>
      <w:lang w:val="en-GB" w:eastAsia="en-GB"/>
    </w:rPr>
  </w:style>
  <w:style w:type="paragraph" w:customStyle="1" w:styleId="Heading4numbered">
    <w:name w:val="Heading 4 numbered"/>
    <w:basedOn w:val="Normal"/>
    <w:next w:val="Normal"/>
    <w:link w:val="Heading4numberedChar"/>
    <w:qFormat/>
    <w:rsid w:val="009E61D1"/>
    <w:pPr>
      <w:keepNext/>
      <w:keepLines/>
      <w:numPr>
        <w:ilvl w:val="3"/>
        <w:numId w:val="8"/>
      </w:numPr>
      <w:shd w:val="clear" w:color="auto" w:fill="FFFFFF"/>
      <w:spacing w:after="120"/>
      <w:ind w:left="851" w:hanging="851"/>
      <w:outlineLvl w:val="3"/>
    </w:pPr>
    <w:rPr>
      <w:rFonts w:eastAsia="Times New Roman" w:cs="Arial"/>
      <w:i/>
      <w:sz w:val="20"/>
      <w:szCs w:val="20"/>
      <w:lang w:eastAsia="en-GB"/>
    </w:rPr>
  </w:style>
  <w:style w:type="character" w:customStyle="1" w:styleId="Heading4numberedChar">
    <w:name w:val="Heading 4 numbered Char"/>
    <w:link w:val="Heading4numbered"/>
    <w:rsid w:val="009E61D1"/>
    <w:rPr>
      <w:rFonts w:ascii="Segoe UI" w:eastAsia="Times New Roman" w:hAnsi="Segoe UI" w:cs="Arial"/>
      <w:i/>
      <w:kern w:val="28"/>
      <w:sz w:val="20"/>
      <w:szCs w:val="20"/>
      <w:shd w:val="clear" w:color="auto" w:fill="FFFFFF"/>
      <w:lang w:val="en-GB" w:eastAsia="en-GB"/>
    </w:rPr>
  </w:style>
  <w:style w:type="paragraph" w:customStyle="1" w:styleId="NumericalList">
    <w:name w:val="Numerical List"/>
    <w:basedOn w:val="Bullets"/>
    <w:qFormat/>
    <w:rsid w:val="009E61D1"/>
    <w:pPr>
      <w:numPr>
        <w:numId w:val="13"/>
      </w:numPr>
    </w:pPr>
  </w:style>
  <w:style w:type="paragraph" w:customStyle="1" w:styleId="Reportauthors">
    <w:name w:val="Report authors"/>
    <w:basedOn w:val="Normal"/>
    <w:link w:val="ReportauthorsChar"/>
    <w:qFormat/>
    <w:rsid w:val="009E61D1"/>
    <w:pPr>
      <w:shd w:val="clear" w:color="auto" w:fill="FFFFFF"/>
      <w:spacing w:after="0" w:line="360" w:lineRule="auto"/>
    </w:pPr>
    <w:rPr>
      <w:rFonts w:eastAsia="Times New Roman" w:cs="Arial"/>
      <w:sz w:val="22"/>
      <w:lang w:eastAsia="en-GB"/>
    </w:rPr>
  </w:style>
  <w:style w:type="character" w:customStyle="1" w:styleId="ReportauthorsChar">
    <w:name w:val="Report authors Char"/>
    <w:link w:val="Reportauthors"/>
    <w:rsid w:val="009E61D1"/>
    <w:rPr>
      <w:rFonts w:ascii="Segoe UI" w:eastAsia="Times New Roman" w:hAnsi="Segoe UI" w:cs="Arial"/>
      <w:kern w:val="28"/>
      <w:sz w:val="22"/>
      <w:szCs w:val="22"/>
      <w:shd w:val="clear" w:color="auto" w:fill="FFFFFF"/>
      <w:lang w:val="en-GB" w:eastAsia="en-GB"/>
    </w:rPr>
  </w:style>
  <w:style w:type="paragraph" w:customStyle="1" w:styleId="Reportdate">
    <w:name w:val="Report date"/>
    <w:basedOn w:val="Normal"/>
    <w:link w:val="ReportdateChar"/>
    <w:qFormat/>
    <w:rsid w:val="009E61D1"/>
    <w:pPr>
      <w:shd w:val="clear" w:color="auto" w:fill="FFFFFF"/>
      <w:spacing w:after="600"/>
    </w:pPr>
    <w:rPr>
      <w:rFonts w:eastAsia="Times New Roman" w:cs="Arial"/>
      <w:sz w:val="28"/>
      <w:szCs w:val="20"/>
      <w:lang w:eastAsia="en-GB"/>
    </w:rPr>
  </w:style>
  <w:style w:type="character" w:customStyle="1" w:styleId="ReportdateChar">
    <w:name w:val="Report date Char"/>
    <w:link w:val="Reportdate"/>
    <w:rsid w:val="009E61D1"/>
    <w:rPr>
      <w:rFonts w:ascii="Segoe UI" w:eastAsia="Times New Roman" w:hAnsi="Segoe UI" w:cs="Arial"/>
      <w:kern w:val="28"/>
      <w:sz w:val="28"/>
      <w:szCs w:val="20"/>
      <w:shd w:val="clear" w:color="auto" w:fill="FFFFFF"/>
      <w:lang w:val="en-GB" w:eastAsia="en-GB"/>
    </w:rPr>
  </w:style>
  <w:style w:type="paragraph" w:customStyle="1" w:styleId="Summary">
    <w:name w:val="Summary"/>
    <w:basedOn w:val="Normal"/>
    <w:next w:val="Normal"/>
    <w:link w:val="SummaryChar"/>
    <w:qFormat/>
    <w:rsid w:val="009E61D1"/>
    <w:pPr>
      <w:keepNext/>
      <w:keepLines/>
      <w:shd w:val="clear" w:color="auto" w:fill="FFFFFF"/>
      <w:spacing w:before="1440" w:after="120" w:line="360" w:lineRule="auto"/>
      <w:ind w:left="737" w:hanging="737"/>
    </w:pPr>
    <w:rPr>
      <w:rFonts w:eastAsia="SimSun" w:cs="Arial"/>
      <w:color w:val="00B0F0"/>
      <w:sz w:val="36"/>
      <w:szCs w:val="36"/>
      <w:lang w:eastAsia="hi-IN" w:bidi="hi-IN"/>
    </w:rPr>
  </w:style>
  <w:style w:type="character" w:customStyle="1" w:styleId="SummaryChar">
    <w:name w:val="Summary Char"/>
    <w:link w:val="Summary"/>
    <w:rsid w:val="009E61D1"/>
    <w:rPr>
      <w:rFonts w:ascii="Segoe UI" w:eastAsia="SimSun" w:hAnsi="Segoe UI" w:cs="Arial"/>
      <w:color w:val="00B0F0"/>
      <w:kern w:val="28"/>
      <w:sz w:val="36"/>
      <w:szCs w:val="36"/>
      <w:shd w:val="clear" w:color="auto" w:fill="FFFFFF"/>
      <w:lang w:val="en-GB" w:eastAsia="hi-IN" w:bidi="hi-IN"/>
    </w:rPr>
  </w:style>
  <w:style w:type="paragraph" w:customStyle="1" w:styleId="Tabletext">
    <w:name w:val="Table text"/>
    <w:basedOn w:val="Normal"/>
    <w:qFormat/>
    <w:rsid w:val="009E61D1"/>
    <w:pPr>
      <w:spacing w:after="0"/>
    </w:pPr>
    <w:rPr>
      <w:rFonts w:cs="Calibri"/>
      <w:sz w:val="16"/>
      <w:szCs w:val="18"/>
      <w:lang w:bidi="hi-IN"/>
    </w:rPr>
  </w:style>
  <w:style w:type="paragraph" w:customStyle="1" w:styleId="TOCheading">
    <w:name w:val="TOC  heading"/>
    <w:basedOn w:val="Normal"/>
    <w:next w:val="Normal"/>
    <w:link w:val="TOCheadingChar"/>
    <w:qFormat/>
    <w:rsid w:val="009E61D1"/>
    <w:pPr>
      <w:shd w:val="clear" w:color="auto" w:fill="FFFFFF"/>
      <w:spacing w:after="120"/>
    </w:pPr>
    <w:rPr>
      <w:rFonts w:eastAsia="Times New Roman" w:cs="Arial"/>
      <w:color w:val="00B0F0"/>
      <w:sz w:val="36"/>
      <w:szCs w:val="40"/>
      <w:lang w:eastAsia="en-GB"/>
    </w:rPr>
  </w:style>
  <w:style w:type="character" w:customStyle="1" w:styleId="TOCheadingChar">
    <w:name w:val="TOC  heading Char"/>
    <w:link w:val="TOCheading"/>
    <w:rsid w:val="009E61D1"/>
    <w:rPr>
      <w:rFonts w:ascii="Segoe UI" w:eastAsia="Times New Roman" w:hAnsi="Segoe UI" w:cs="Arial"/>
      <w:color w:val="00B0F0"/>
      <w:kern w:val="28"/>
      <w:sz w:val="36"/>
      <w:szCs w:val="40"/>
      <w:shd w:val="clear" w:color="auto" w:fill="FFFFFF"/>
      <w:lang w:val="en-GB" w:eastAsia="en-GB"/>
    </w:rPr>
  </w:style>
  <w:style w:type="paragraph" w:styleId="TOC1">
    <w:name w:val="toc 1"/>
    <w:basedOn w:val="Normal"/>
    <w:autoRedefine/>
    <w:uiPriority w:val="39"/>
    <w:unhideWhenUsed/>
    <w:rsid w:val="009E61D1"/>
    <w:pPr>
      <w:shd w:val="clear" w:color="auto" w:fill="FFFFFF"/>
      <w:spacing w:after="100"/>
    </w:pPr>
    <w:rPr>
      <w:rFonts w:eastAsia="Times New Roman" w:cs="Arial"/>
      <w:b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E61D1"/>
    <w:pPr>
      <w:keepNext/>
      <w:keepLines/>
      <w:spacing w:before="120" w:after="360" w:line="240" w:lineRule="atLeast"/>
    </w:pPr>
    <w:rPr>
      <w:color w:val="FFFFFF" w:themeColor="background1"/>
      <w:spacing w:val="-10"/>
      <w:sz w:val="52"/>
      <w:szCs w:val="56"/>
    </w:rPr>
  </w:style>
  <w:style w:type="character" w:customStyle="1" w:styleId="TitleChar">
    <w:name w:val="Title Char"/>
    <w:link w:val="Title"/>
    <w:uiPriority w:val="10"/>
    <w:rsid w:val="009E61D1"/>
    <w:rPr>
      <w:rFonts w:ascii="Segoe UI" w:eastAsia="Malgun Gothic" w:hAnsi="Segoe UI" w:cs="Times New Roman"/>
      <w:color w:val="FFFFFF" w:themeColor="background1"/>
      <w:spacing w:val="-10"/>
      <w:kern w:val="28"/>
      <w:sz w:val="52"/>
      <w:szCs w:val="5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9E61D1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9E61D1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9E61D1"/>
    <w:pPr>
      <w:spacing w:after="100"/>
      <w:ind w:left="540"/>
    </w:pPr>
  </w:style>
  <w:style w:type="paragraph" w:customStyle="1" w:styleId="TBCfootnote">
    <w:name w:val="TBC footnote"/>
    <w:basedOn w:val="FootnoteText"/>
    <w:link w:val="TBCfootnoteChar"/>
    <w:rsid w:val="009E61D1"/>
    <w:rPr>
      <w:rFonts w:ascii="Gotham Book" w:eastAsia="Times New Roman" w:hAnsi="Gotham Book"/>
      <w:kern w:val="0"/>
      <w:sz w:val="14"/>
      <w:szCs w:val="14"/>
      <w:lang w:val="x-none" w:eastAsia="x-none"/>
    </w:rPr>
  </w:style>
  <w:style w:type="character" w:customStyle="1" w:styleId="TBCfootnoteChar">
    <w:name w:val="TBC footnote Char"/>
    <w:link w:val="TBCfootnote"/>
    <w:rsid w:val="009E61D1"/>
    <w:rPr>
      <w:rFonts w:ascii="Gotham Book" w:eastAsia="Times New Roman" w:hAnsi="Gotham Book" w:cs="Times New Roman"/>
      <w:sz w:val="14"/>
      <w:szCs w:val="14"/>
      <w:lang w:val="x-none" w:eastAsia="x-none"/>
    </w:rPr>
  </w:style>
  <w:style w:type="paragraph" w:customStyle="1" w:styleId="Bibliographystyle">
    <w:name w:val="Bibliography style"/>
    <w:basedOn w:val="Normal"/>
    <w:qFormat/>
    <w:rsid w:val="009E61D1"/>
    <w:pPr>
      <w:spacing w:before="160" w:after="160"/>
    </w:pPr>
    <w:rPr>
      <w:lang w:eastAsia="en-GB"/>
    </w:rPr>
  </w:style>
  <w:style w:type="paragraph" w:customStyle="1" w:styleId="CitationsCredits">
    <w:name w:val="Citations &amp; Credits"/>
    <w:basedOn w:val="Smallprint"/>
    <w:qFormat/>
    <w:rsid w:val="009E61D1"/>
  </w:style>
  <w:style w:type="paragraph" w:customStyle="1" w:styleId="AppendixH1">
    <w:name w:val="Appendix H1"/>
    <w:basedOn w:val="Normal"/>
    <w:next w:val="Normal"/>
    <w:rsid w:val="009E61D1"/>
    <w:pPr>
      <w:numPr>
        <w:numId w:val="10"/>
      </w:numPr>
      <w:spacing w:after="0"/>
    </w:pPr>
    <w:rPr>
      <w:rFonts w:eastAsia="Calibri"/>
      <w:color w:val="00B0F0"/>
      <w:kern w:val="0"/>
      <w:sz w:val="24"/>
    </w:rPr>
  </w:style>
  <w:style w:type="paragraph" w:customStyle="1" w:styleId="AppendixH2">
    <w:name w:val="Appendix H2"/>
    <w:basedOn w:val="AppendixH1"/>
    <w:next w:val="Normal"/>
    <w:rsid w:val="009E61D1"/>
    <w:pPr>
      <w:numPr>
        <w:ilvl w:val="1"/>
      </w:numPr>
    </w:pPr>
  </w:style>
  <w:style w:type="paragraph" w:customStyle="1" w:styleId="AppendixH3">
    <w:name w:val="Appendix H3"/>
    <w:basedOn w:val="AppendixH2"/>
    <w:next w:val="Normal"/>
    <w:rsid w:val="009E61D1"/>
    <w:pPr>
      <w:numPr>
        <w:ilvl w:val="2"/>
      </w:numPr>
    </w:pPr>
  </w:style>
  <w:style w:type="paragraph" w:customStyle="1" w:styleId="Heading50">
    <w:name w:val="Heading5"/>
    <w:basedOn w:val="Normal"/>
    <w:next w:val="Normal"/>
    <w:qFormat/>
    <w:rsid w:val="009E61D1"/>
    <w:rPr>
      <w:b/>
      <w:i/>
      <w:lang w:eastAsia="en-GB" w:bidi="hi-IN"/>
    </w:rPr>
  </w:style>
  <w:style w:type="paragraph" w:customStyle="1" w:styleId="Heading60">
    <w:name w:val="Heading6"/>
    <w:basedOn w:val="Normal"/>
    <w:next w:val="Normal"/>
    <w:qFormat/>
    <w:rsid w:val="009E61D1"/>
    <w:rPr>
      <w:b/>
      <w:color w:val="BFBFBF"/>
      <w:lang w:eastAsia="en-GB" w:bidi="hi-IN"/>
    </w:rPr>
  </w:style>
  <w:style w:type="paragraph" w:styleId="TOC5">
    <w:name w:val="toc 5"/>
    <w:basedOn w:val="Normal"/>
    <w:next w:val="Normal"/>
    <w:autoRedefine/>
    <w:uiPriority w:val="39"/>
    <w:unhideWhenUsed/>
    <w:rsid w:val="009E61D1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9E61D1"/>
    <w:pPr>
      <w:spacing w:after="100"/>
      <w:ind w:left="900"/>
    </w:pPr>
  </w:style>
  <w:style w:type="paragraph" w:customStyle="1" w:styleId="Appendix1">
    <w:name w:val="Appendix 1"/>
    <w:basedOn w:val="Normal"/>
    <w:next w:val="Normal"/>
    <w:qFormat/>
    <w:rsid w:val="009E61D1"/>
    <w:pPr>
      <w:keepNext/>
      <w:keepLines/>
      <w:numPr>
        <w:numId w:val="12"/>
      </w:numPr>
      <w:shd w:val="clear" w:color="auto" w:fill="FFFFFF"/>
      <w:spacing w:after="120"/>
    </w:pPr>
    <w:rPr>
      <w:bCs/>
      <w:color w:val="00B0F0"/>
      <w:sz w:val="36"/>
      <w:szCs w:val="28"/>
      <w:lang w:eastAsia="en-GB"/>
    </w:rPr>
  </w:style>
  <w:style w:type="paragraph" w:customStyle="1" w:styleId="Appendix2">
    <w:name w:val="Appendix 2"/>
    <w:basedOn w:val="Normal"/>
    <w:next w:val="Normal"/>
    <w:qFormat/>
    <w:rsid w:val="009E61D1"/>
    <w:pPr>
      <w:keepNext/>
      <w:keepLines/>
      <w:numPr>
        <w:ilvl w:val="1"/>
        <w:numId w:val="12"/>
      </w:numPr>
    </w:pPr>
    <w:rPr>
      <w:color w:val="595959"/>
      <w:sz w:val="32"/>
    </w:rPr>
  </w:style>
  <w:style w:type="paragraph" w:customStyle="1" w:styleId="Appendix3">
    <w:name w:val="Appendix 3"/>
    <w:basedOn w:val="Normal"/>
    <w:next w:val="Normal"/>
    <w:qFormat/>
    <w:rsid w:val="009E61D1"/>
    <w:pPr>
      <w:keepNext/>
      <w:keepLines/>
      <w:numPr>
        <w:ilvl w:val="2"/>
        <w:numId w:val="12"/>
      </w:numPr>
    </w:pPr>
    <w:rPr>
      <w:color w:val="595959"/>
      <w:sz w:val="24"/>
    </w:rPr>
  </w:style>
  <w:style w:type="numbering" w:customStyle="1" w:styleId="AppendixHeadings">
    <w:name w:val="Appendix Headings"/>
    <w:uiPriority w:val="99"/>
    <w:rsid w:val="009E61D1"/>
    <w:pPr>
      <w:numPr>
        <w:numId w:val="11"/>
      </w:numPr>
    </w:pPr>
  </w:style>
  <w:style w:type="paragraph" w:styleId="TOCHeading0">
    <w:name w:val="TOC Heading"/>
    <w:basedOn w:val="Heading1"/>
    <w:next w:val="Normal"/>
    <w:uiPriority w:val="39"/>
    <w:unhideWhenUsed/>
    <w:rsid w:val="009E61D1"/>
    <w:pPr>
      <w:spacing w:after="0" w:line="259" w:lineRule="auto"/>
      <w:outlineLvl w:val="9"/>
    </w:pPr>
    <w:rPr>
      <w:rFonts w:ascii="Cambria" w:eastAsia="MS Gothic" w:hAnsi="Cambria"/>
      <w:color w:val="365F91"/>
      <w:kern w:val="0"/>
      <w:sz w:val="32"/>
      <w:lang w:val="en-US"/>
    </w:rPr>
  </w:style>
  <w:style w:type="paragraph" w:customStyle="1" w:styleId="Casestudybullets">
    <w:name w:val="Case study bullets"/>
    <w:basedOn w:val="Bullets"/>
    <w:rsid w:val="009E61D1"/>
    <w:pPr>
      <w:shd w:val="clear" w:color="auto" w:fill="DAEEF3"/>
      <w:spacing w:after="0"/>
      <w:ind w:left="357"/>
    </w:pPr>
  </w:style>
  <w:style w:type="table" w:styleId="TableGrid">
    <w:name w:val="Table Grid"/>
    <w:basedOn w:val="TableNormal"/>
    <w:uiPriority w:val="59"/>
    <w:rsid w:val="009E61D1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9E61D1"/>
    <w:rPr>
      <w:vertAlign w:val="superscript"/>
    </w:rPr>
  </w:style>
  <w:style w:type="paragraph" w:customStyle="1" w:styleId="Authors">
    <w:name w:val="Authors"/>
    <w:basedOn w:val="Title"/>
    <w:qFormat/>
    <w:rsid w:val="009E61D1"/>
    <w:rPr>
      <w:rFonts w:cs="Segoe UI"/>
      <w:color w:val="FFFFFF"/>
      <w:sz w:val="30"/>
      <w:szCs w:val="30"/>
    </w:rPr>
  </w:style>
  <w:style w:type="paragraph" w:customStyle="1" w:styleId="TBCheading1">
    <w:name w:val="TBC heading 1"/>
    <w:basedOn w:val="Normal"/>
    <w:link w:val="TBCheading1Char"/>
    <w:qFormat/>
    <w:locked/>
    <w:rsid w:val="00982F56"/>
    <w:pPr>
      <w:shd w:val="clear" w:color="auto" w:fill="FFFFFF"/>
      <w:spacing w:after="120" w:line="260" w:lineRule="atLeast"/>
    </w:pPr>
    <w:rPr>
      <w:rFonts w:ascii="Malgun Gothic" w:hAnsi="Malgun Gothic" w:cs="Arial"/>
      <w:color w:val="00B0F0"/>
      <w:sz w:val="36"/>
      <w:szCs w:val="36"/>
    </w:rPr>
  </w:style>
  <w:style w:type="character" w:customStyle="1" w:styleId="TBCheading1Char">
    <w:name w:val="TBC heading 1 Char"/>
    <w:basedOn w:val="DefaultParagraphFont"/>
    <w:link w:val="TBCheading1"/>
    <w:rsid w:val="00982F56"/>
    <w:rPr>
      <w:rFonts w:ascii="Malgun Gothic" w:eastAsia="Malgun Gothic" w:hAnsi="Malgun Gothic" w:cs="Arial"/>
      <w:color w:val="00B0F0"/>
      <w:kern w:val="28"/>
      <w:sz w:val="36"/>
      <w:szCs w:val="36"/>
      <w:shd w:val="clear" w:color="auto" w:fill="FFFFFF"/>
      <w:lang w:val="en-GB"/>
    </w:rPr>
  </w:style>
  <w:style w:type="paragraph" w:customStyle="1" w:styleId="TBCTitle">
    <w:name w:val="TBC Title"/>
    <w:basedOn w:val="Normal"/>
    <w:next w:val="Normal"/>
    <w:link w:val="TBCTitleChar"/>
    <w:qFormat/>
    <w:locked/>
    <w:rsid w:val="00982F56"/>
    <w:pPr>
      <w:shd w:val="clear" w:color="auto" w:fill="FFFFFF"/>
      <w:spacing w:before="120" w:after="360" w:line="240" w:lineRule="atLeast"/>
    </w:pPr>
    <w:rPr>
      <w:rFonts w:ascii="Malgun Gothic" w:hAnsi="Malgun Gothic" w:cstheme="minorBidi"/>
      <w:color w:val="00B0F0"/>
      <w:sz w:val="52"/>
      <w:szCs w:val="44"/>
    </w:rPr>
  </w:style>
  <w:style w:type="character" w:customStyle="1" w:styleId="TBCTitleChar">
    <w:name w:val="TBC Title Char"/>
    <w:basedOn w:val="DefaultParagraphFont"/>
    <w:link w:val="TBCTitle"/>
    <w:rsid w:val="00982F56"/>
    <w:rPr>
      <w:rFonts w:ascii="Malgun Gothic" w:eastAsia="Malgun Gothic" w:hAnsi="Malgun Gothic"/>
      <w:color w:val="00B0F0"/>
      <w:kern w:val="28"/>
      <w:sz w:val="52"/>
      <w:szCs w:val="44"/>
      <w:shd w:val="clear" w:color="auto" w:fill="FFFFFF"/>
      <w:lang w:val="en-GB"/>
    </w:rPr>
  </w:style>
  <w:style w:type="paragraph" w:customStyle="1" w:styleId="TBCBullets">
    <w:name w:val="TBC Bullets"/>
    <w:basedOn w:val="ListParagraph"/>
    <w:link w:val="TBCBulletsChar"/>
    <w:qFormat/>
    <w:rsid w:val="003C2F01"/>
    <w:pPr>
      <w:spacing w:before="0" w:line="276" w:lineRule="auto"/>
      <w:ind w:left="165" w:hanging="360"/>
      <w:contextualSpacing/>
    </w:pPr>
    <w:rPr>
      <w:rFonts w:ascii="Malgun Gothic" w:hAnsi="Malgun Gothic" w:cs="Arial"/>
    </w:rPr>
  </w:style>
  <w:style w:type="character" w:customStyle="1" w:styleId="TBCBulletsChar">
    <w:name w:val="TBC Bullets Char"/>
    <w:basedOn w:val="DefaultParagraphFont"/>
    <w:link w:val="TBCBullets"/>
    <w:rsid w:val="003C2F01"/>
    <w:rPr>
      <w:rFonts w:ascii="Malgun Gothic" w:eastAsia="Malgun Gothic" w:hAnsi="Malgun Gothic" w:cs="Arial"/>
      <w:kern w:val="28"/>
      <w:sz w:val="18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6BE3"/>
    <w:rPr>
      <w:color w:val="605E5C"/>
      <w:shd w:val="clear" w:color="auto" w:fill="E1DFDD"/>
    </w:rPr>
  </w:style>
  <w:style w:type="character" w:customStyle="1" w:styleId="TBCnormalChar">
    <w:name w:val="TBC normal Char"/>
    <w:basedOn w:val="DefaultParagraphFont"/>
    <w:rsid w:val="00222D6A"/>
    <w:rPr>
      <w:rFonts w:ascii="Gotham Book" w:eastAsia="Times New Roman" w:hAnsi="Gotham Book" w:cs="Arial"/>
      <w:kern w:val="28"/>
      <w:sz w:val="18"/>
      <w:szCs w:val="20"/>
      <w:shd w:val="clear" w:color="auto" w:fill="FFFFFF"/>
      <w:lang w:eastAsia="en-GB"/>
    </w:rPr>
  </w:style>
  <w:style w:type="character" w:customStyle="1" w:styleId="normaltextrun">
    <w:name w:val="normaltextrun"/>
    <w:basedOn w:val="DefaultParagraphFont"/>
    <w:rsid w:val="008E5AA8"/>
  </w:style>
  <w:style w:type="character" w:customStyle="1" w:styleId="eop">
    <w:name w:val="eop"/>
    <w:basedOn w:val="DefaultParagraphFont"/>
    <w:rsid w:val="008E5AA8"/>
  </w:style>
  <w:style w:type="paragraph" w:styleId="NoSpacing">
    <w:name w:val="No Spacing"/>
    <w:uiPriority w:val="1"/>
    <w:qFormat/>
    <w:rsid w:val="00D65D34"/>
    <w:rPr>
      <w:rFonts w:ascii="Segoe UI" w:eastAsia="Malgun Gothic" w:hAnsi="Segoe UI" w:cs="Times New Roman"/>
      <w:kern w:val="28"/>
      <w:sz w:val="18"/>
      <w:szCs w:val="22"/>
      <w:lang w:val="en-GB"/>
    </w:rPr>
  </w:style>
  <w:style w:type="paragraph" w:customStyle="1" w:styleId="Default">
    <w:name w:val="Default"/>
    <w:rsid w:val="00023344"/>
    <w:pPr>
      <w:autoSpaceDE w:val="0"/>
      <w:autoSpaceDN w:val="0"/>
      <w:adjustRightInd w:val="0"/>
    </w:pPr>
    <w:rPr>
      <w:rFonts w:ascii="Segoe UI" w:hAnsi="Segoe UI" w:cs="Segoe UI"/>
      <w:color w:val="000000"/>
      <w:lang w:val="en-GB"/>
    </w:rPr>
  </w:style>
  <w:style w:type="paragraph" w:styleId="Revision">
    <w:name w:val="Revision"/>
    <w:hidden/>
    <w:uiPriority w:val="99"/>
    <w:semiHidden/>
    <w:rsid w:val="002D67CC"/>
    <w:rPr>
      <w:rFonts w:ascii="Segoe UI" w:eastAsia="Malgun Gothic" w:hAnsi="Segoe UI" w:cs="Times New Roman"/>
      <w:kern w:val="28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iodiversityconsultancy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.pertsinidis\Downloads\2.%20Report%20template%20and%20style%20guide%20executive%20summary%202016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83bd3348-33ca-4bc4-bc44-c042c7a9c096">
      <Url xsi:nil="true"/>
      <Description xsi:nil="true"/>
    </Im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BA0E2C903BE42951026FF4257133C" ma:contentTypeVersion="14" ma:contentTypeDescription="Create a new document." ma:contentTypeScope="" ma:versionID="f6b2ffb3952e77fd4d1942caac9e7fcb">
  <xsd:schema xmlns:xsd="http://www.w3.org/2001/XMLSchema" xmlns:xs="http://www.w3.org/2001/XMLSchema" xmlns:p="http://schemas.microsoft.com/office/2006/metadata/properties" xmlns:ns2="de6a0a65-8284-47f6-996d-8cfa66862b7b" xmlns:ns3="83bd3348-33ca-4bc4-bc44-c042c7a9c096" targetNamespace="http://schemas.microsoft.com/office/2006/metadata/properties" ma:root="true" ma:fieldsID="8f23e4364c81ee714c3994299322cad8" ns2:_="" ns3:_="">
    <xsd:import namespace="de6a0a65-8284-47f6-996d-8cfa66862b7b"/>
    <xsd:import namespace="83bd3348-33ca-4bc4-bc44-c042c7a9c0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Imag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0a65-8284-47f6-996d-8cfa66862b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3348-33ca-4bc4-bc44-c042c7a9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BE788-5621-43C6-86FA-7F89354EE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13A28-4BE1-4B8C-95C9-08D5A2AC4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49E01-282C-4A4F-983E-5EA10464A991}">
  <ds:schemaRefs>
    <ds:schemaRef ds:uri="http://schemas.microsoft.com/office/2006/metadata/properties"/>
    <ds:schemaRef ds:uri="http://schemas.microsoft.com/office/infopath/2007/PartnerControls"/>
    <ds:schemaRef ds:uri="83bd3348-33ca-4bc4-bc44-c042c7a9c096"/>
  </ds:schemaRefs>
</ds:datastoreItem>
</file>

<file path=customXml/itemProps4.xml><?xml version="1.0" encoding="utf-8"?>
<ds:datastoreItem xmlns:ds="http://schemas.openxmlformats.org/officeDocument/2006/customXml" ds:itemID="{E11E4BB1-C520-4783-B2B5-151FDE6F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0a65-8284-47f6-996d-8cfa66862b7b"/>
    <ds:schemaRef ds:uri="83bd3348-33ca-4bc4-bc44-c042c7a9c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Report template and style guide executive summary 2016.</Template>
  <TotalTime>106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6" baseType="variant"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http://www.thebiodiversityconsultancy.com/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Wendy Marsh</cp:lastModifiedBy>
  <cp:revision>48</cp:revision>
  <cp:lastPrinted>2018-03-13T18:26:00Z</cp:lastPrinted>
  <dcterms:created xsi:type="dcterms:W3CDTF">2022-02-23T18:41:00Z</dcterms:created>
  <dcterms:modified xsi:type="dcterms:W3CDTF">2022-03-01T17:46:00Z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0x010100D17BA0E2C903BE42951026FF4257133C</vt:lpwstr>
  </property>
  <property fmtid="{D5CDD505-2E9C-101B-9397-08002B2CF9AE}" pid="3" name="Order">
    <vt:r8>1242000</vt:r8>
  </property>
</Properties>
</file>